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54" w:rsidRPr="003A49DC" w:rsidRDefault="00246F54" w:rsidP="00440771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Пресс-релиз </w:t>
      </w:r>
    </w:p>
    <w:p w:rsidR="003A49DC" w:rsidRPr="003A49DC" w:rsidRDefault="000E734C" w:rsidP="00440771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«Итоги деятельности Министерства в 201</w:t>
      </w:r>
      <w:r w:rsidR="001D7C9A"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и задачи на 201</w:t>
      </w:r>
      <w:r w:rsidR="001D7C9A"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</w:t>
      </w:r>
      <w:r w:rsid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год»</w:t>
      </w:r>
    </w:p>
    <w:p w:rsidR="00F071BD" w:rsidRPr="003A49DC" w:rsidRDefault="00F071BD" w:rsidP="0044077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Снизилась доля убыточных предприятий в сфере строительства </w:t>
      </w:r>
      <w:r w:rsidR="002119A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за год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0,3 процентных пункта и составила 24% (2017 г. 24,3%).</w:t>
      </w:r>
    </w:p>
    <w:p w:rsidR="00F071BD" w:rsidRPr="003A49DC" w:rsidRDefault="00F071BD" w:rsidP="0044077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Снизилась на 23,2% безработица.</w:t>
      </w:r>
      <w:r w:rsidR="00246F54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2019 г. по данным службы занятости в республике по виду деятельности «строительство» зарегистрирован</w:t>
      </w:r>
      <w:r w:rsidR="002119A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704 безработных (на 01.01.2017 – 917 чел.).</w:t>
      </w:r>
    </w:p>
    <w:p w:rsidR="00FC7E9B" w:rsidRPr="003A49DC" w:rsidRDefault="00F555BE" w:rsidP="004407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Благодаря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масштабному строительству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реализации республиканских программ </w:t>
      </w:r>
      <w:r w:rsidR="00E42552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Татарстан</w:t>
      </w:r>
      <w:r w:rsidR="003D3465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</w:t>
      </w:r>
      <w:r w:rsidR="003D346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развитую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строительную индустрию, которая на сегодняшний день является одной из крупнейших в </w:t>
      </w:r>
      <w:r w:rsidR="007A19C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стране</w:t>
      </w:r>
      <w:r w:rsidR="00146129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400 предприятий обеспечивают продукцией строительную отрасль республики. За последние 5 </w:t>
      </w:r>
      <w:r w:rsidR="006B077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 введено и модернизировано 71 предприятие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Объем отгруженн</w:t>
      </w:r>
      <w:r w:rsidR="00146129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="00CF569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6129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строительных материалов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2018 год достиг 34 </w:t>
      </w:r>
      <w:proofErr w:type="spellStart"/>
      <w:proofErr w:type="gramStart"/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млрд.рублей</w:t>
      </w:r>
      <w:proofErr w:type="spellEnd"/>
      <w:proofErr w:type="gramEnd"/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составляет 103% к уровню 2017 года.</w:t>
      </w:r>
    </w:p>
    <w:p w:rsidR="00E42552" w:rsidRPr="003A49DC" w:rsidRDefault="00E42552" w:rsidP="0044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Татарстан </w:t>
      </w:r>
      <w:r w:rsidR="007C626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лидером среди регионов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26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Приволжского федерального округа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C626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 объема строительных работ, которая составляет </w:t>
      </w:r>
      <w:r w:rsidR="00D4311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28,6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% (в 2017 г – 21,4%) при доле численности населения 13,2%</w:t>
      </w:r>
      <w:r w:rsidR="00B70B1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9A0" w:rsidRPr="003A49DC" w:rsidRDefault="00DE59A0" w:rsidP="00440771">
      <w:pPr>
        <w:widowControl w:val="0"/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Жилищное строительство</w:t>
      </w:r>
    </w:p>
    <w:p w:rsidR="00E42552" w:rsidRPr="003A49DC" w:rsidRDefault="00E42552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Жилищные условия – это индикатор уровня и качества жизни населения.</w:t>
      </w:r>
    </w:p>
    <w:p w:rsidR="00DE59A0" w:rsidRPr="003A49DC" w:rsidRDefault="0089749C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869E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Республике в течении последних 8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-ми лет </w:t>
      </w:r>
      <w:r w:rsidR="006869E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ежегодно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69E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вводится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69E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</w:t>
      </w:r>
      <w:r w:rsidR="00B70B1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 млн.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B70B1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1A3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 кв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метра</w:t>
      </w:r>
      <w:r w:rsidR="00AE54E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жилья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54E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2018 году 2 млн. 409,9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тыс.кв</w:t>
      </w:r>
      <w:proofErr w:type="spellEnd"/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м). Это позволяет загрузить работой строительные организации и </w:t>
      </w:r>
      <w:r w:rsidR="002B285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сохраняет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285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конкуренцию среди застройщиков, являясь сдерживающим факторам роста цен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жилье</w:t>
      </w:r>
      <w:r w:rsidR="006843BD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5B565D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3 кв. 201</w:t>
      </w:r>
      <w:r w:rsidR="006843BD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г. на 5% увеличились цены на жилье по срав</w:t>
      </w:r>
      <w:r w:rsidR="005B565D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нению с аналогичным периодом 201</w:t>
      </w:r>
      <w:r w:rsidR="006843BD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 г.</w:t>
      </w:r>
      <w:r w:rsidR="001C174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59</w:t>
      </w:r>
      <w:r w:rsidR="00561A3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</w:t>
      </w:r>
      <w:r w:rsidR="001C174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226 руб./56</w:t>
      </w:r>
      <w:r w:rsidR="00561A3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</w:t>
      </w:r>
      <w:r w:rsidR="001C174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373 </w:t>
      </w:r>
      <w:proofErr w:type="spellStart"/>
      <w:r w:rsidR="001C174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6843BD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DE59A0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E59A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19C" w:rsidRPr="003A49DC" w:rsidRDefault="007C6269" w:rsidP="00440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</w:t>
      </w:r>
      <w:r w:rsidR="006869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E9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6869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высоких по Российской Федерации показател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869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9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обеспеченности жильем на 1 жителя </w:t>
      </w:r>
      <w:r w:rsidR="0048119C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(26,2 </w:t>
      </w:r>
      <w:proofErr w:type="spellStart"/>
      <w:r w:rsidR="0048119C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кв.м</w:t>
      </w:r>
      <w:proofErr w:type="spellEnd"/>
      <w:r w:rsidR="0048119C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в РТ и 25,2 </w:t>
      </w:r>
      <w:proofErr w:type="spellStart"/>
      <w:r w:rsidR="0048119C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кв.м</w:t>
      </w:r>
      <w:proofErr w:type="spellEnd"/>
      <w:r w:rsidR="0048119C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 по РФ).</w:t>
      </w:r>
    </w:p>
    <w:p w:rsidR="00F102EE" w:rsidRPr="003A49DC" w:rsidRDefault="00F102EE" w:rsidP="00440771">
      <w:pPr>
        <w:widowControl w:val="0"/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Ипотека.</w:t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6088A" w:rsidRPr="003A49DC" w:rsidRDefault="007B36BE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возможно в </w:t>
      </w:r>
      <w:proofErr w:type="spellStart"/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 и благодаря снижению ставок по ипотечным кредитам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(хотя с осени 2018 года данный процент снова начал расти)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</w:t>
      </w:r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республике средневзвешенная процентная ставка снизилась на 1,2 пункта и составила 9,51%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итогам 11 месяцев)</w:t>
      </w:r>
      <w:r w:rsidR="00F102EE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F102EE" w:rsidRPr="003A49DC" w:rsidRDefault="007C6269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</w:t>
      </w:r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11 месяцев</w:t>
      </w:r>
      <w:r w:rsidR="00F102E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02EE" w:rsidRPr="003A49DC" w:rsidRDefault="00F102EE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626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выданных ипотечных кредитов - на 31,4</w:t>
      </w:r>
      <w:proofErr w:type="gramStart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мес.2018г. – 48 тыс. 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73B2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кредитов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, 11 мес. 2017г. – 37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73B2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102EE" w:rsidRPr="003A49DC" w:rsidRDefault="00F102EE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626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объема выданных ипотечных кредитов в денежном выражении - на 49%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 мес.2018г.- 83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</w:t>
      </w:r>
      <w:r w:rsidR="00A3326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888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11 мес. 2017г. –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A3326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61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6608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руб.).</w:t>
      </w:r>
    </w:p>
    <w:p w:rsidR="00D54DA2" w:rsidRPr="003A49DC" w:rsidRDefault="00D54DA2" w:rsidP="00440771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Механизмы контроля ввода жилых домов и Долевое строительство</w:t>
      </w:r>
    </w:p>
    <w:p w:rsidR="003A49DC" w:rsidRDefault="00D54DA2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Одна из сложных задач в части жилищного строительства – это решение вопроса обманутых дольщиков.</w:t>
      </w:r>
      <w:r w:rsid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54DA2" w:rsidRPr="003A49DC" w:rsidRDefault="00D54DA2" w:rsidP="0044077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2018 году удалось ввести </w:t>
      </w:r>
      <w:r w:rsidR="00FC7E9B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объектов для</w:t>
      </w:r>
      <w:r w:rsidR="008C0A83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424 дольщиков. С 2007 по 2018 гг. введено в эксплуатацию 116 проблемных объектов долевого строительства общей площадью 1 </w:t>
      </w:r>
      <w:r w:rsidR="00561A3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млн. 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26,2 </w:t>
      </w:r>
      <w:proofErr w:type="spellStart"/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тыс.кв</w:t>
      </w:r>
      <w:proofErr w:type="spellEnd"/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метров, в которых получили квартиры 14 тыс. 162 дольщика. </w:t>
      </w:r>
    </w:p>
    <w:p w:rsidR="003A49DC" w:rsidRPr="00440771" w:rsidRDefault="00D54DA2" w:rsidP="0044077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текущий момент в соответствии с утвержденной Правительством Республики Татарстан «Дорожной картой», мониторинг ведется по 24 проблемным долевым объектам, в которых приобрели квартиры 4 тыс. 82 дольщика </w:t>
      </w:r>
      <w:r w:rsidRPr="00440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(в </w:t>
      </w:r>
      <w:proofErr w:type="spellStart"/>
      <w:r w:rsidRPr="00440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40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федеральном реестре по Приказу Минстроя России №560-пр числятся 929 человек).</w:t>
      </w:r>
      <w:r w:rsidR="003A49DC" w:rsidRPr="00440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54DA2" w:rsidRPr="003A49DC" w:rsidRDefault="00D54DA2" w:rsidP="0044077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планируется ввести в эксплуатацию 12 объектов для 840 дольщиков и в 2021 году планируется полностью решить проблему обманутых дольщиков на территории Республики Татарстан.</w:t>
      </w:r>
    </w:p>
    <w:p w:rsidR="00072206" w:rsidRPr="003A49DC" w:rsidRDefault="00F231F8" w:rsidP="0044077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Охрана труда </w:t>
      </w:r>
    </w:p>
    <w:p w:rsidR="00072206" w:rsidRPr="003A49DC" w:rsidRDefault="00072206" w:rsidP="0044077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Взаимодействие Министерства с муниципальными образованиями, контрольно-надзорными органами, СРО, профсоюзом и заказчиками позволило за последние 5 лет сократить количество несчастных случаев в строительной отрасли в 2,6 раза (с 57 до 22, в том числе со смертельным исходом с 19 до 9). </w:t>
      </w:r>
    </w:p>
    <w:p w:rsidR="00AC6A10" w:rsidRPr="003A49DC" w:rsidRDefault="00072206" w:rsidP="0044077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22 допущенных в 2018 году несчастных случаев 15 случаев (75%) произошли в результате падения с высоты.</w:t>
      </w:r>
    </w:p>
    <w:p w:rsidR="00B92C2E" w:rsidRPr="003A49DC" w:rsidRDefault="00B92C2E" w:rsidP="004407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ЖКХ</w:t>
      </w:r>
    </w:p>
    <w:p w:rsidR="00B92C2E" w:rsidRPr="003A49DC" w:rsidRDefault="00B92C2E" w:rsidP="00440771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Обращение граждан</w:t>
      </w:r>
    </w:p>
    <w:p w:rsidR="00B92C2E" w:rsidRPr="003A49DC" w:rsidRDefault="00BE5DBD" w:rsidP="004407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2018 год</w:t>
      </w:r>
      <w:r w:rsidR="00B92C2E" w:rsidRPr="003A49D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92C2E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поступило 17 тыс. 993 обращени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B92C2E" w:rsidRPr="003A49D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92C2E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 по вопросам ЖКХ, что на 3 тыс. 11 обращений</w:t>
      </w:r>
      <w:r w:rsidR="00B92C2E" w:rsidRPr="003A49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B92C2E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меньше, чем в 2017 году. </w:t>
      </w:r>
    </w:p>
    <w:p w:rsidR="007414BF" w:rsidRPr="003A49DC" w:rsidRDefault="007414BF" w:rsidP="0044077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Капитальный ремонт МКД</w:t>
      </w:r>
    </w:p>
    <w:p w:rsidR="007414BF" w:rsidRPr="003A49DC" w:rsidRDefault="007414BF" w:rsidP="004407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 фактором удовлетворенности граждан является состояние многоквартирных жилых домов. Это достигнуто благодаря реализации программы капитального ремонта </w:t>
      </w:r>
      <w:r w:rsidR="007C4CC6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жилья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414BF" w:rsidRPr="003A49DC" w:rsidRDefault="007414BF" w:rsidP="004407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20</w:t>
      </w:r>
      <w:r w:rsidR="00B16A3D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proofErr w:type="gramStart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</w:t>
      </w:r>
      <w:proofErr w:type="gramEnd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Фондом приступили к реализации проекта модернизации жилищно-коммунального хозяйства. Главной задачей было создание нового механизма финансирования. </w:t>
      </w:r>
    </w:p>
    <w:p w:rsidR="007414BF" w:rsidRPr="003A49DC" w:rsidRDefault="007414BF" w:rsidP="004407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Была разработана и утверждена в Фонде программа капитального ремонта, отвечающая требованиям 185-ФЗ, в которой средства собственников помещений – были средствами, которые накаплива</w:t>
      </w:r>
      <w:r w:rsidR="00B16A3D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ются 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Республиканском фонде капитального ремонта. </w:t>
      </w:r>
    </w:p>
    <w:p w:rsidR="007414BF" w:rsidRPr="003A49DC" w:rsidRDefault="007414BF" w:rsidP="004407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Положительный опыт республики стал толчком для внесения изменений в жилищное законодательство. В связи с чем в конце 2013 года всеми субъектами РФ были созданы региональные системы капитального ремонта многоквартирных домов, которые включали в себя принятие Закона о </w:t>
      </w:r>
      <w:proofErr w:type="spellStart"/>
      <w:proofErr w:type="gramStart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кап.ремонте</w:t>
      </w:r>
      <w:proofErr w:type="spellEnd"/>
      <w:proofErr w:type="gramEnd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создание регионального оператора, установление минимального размера 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взноса, утверждение</w:t>
      </w:r>
      <w:r w:rsidR="00B16A3D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Долгосрочной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капитального ремонта.</w:t>
      </w:r>
    </w:p>
    <w:p w:rsidR="007414BF" w:rsidRPr="003A49DC" w:rsidRDefault="007414BF" w:rsidP="004407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период с 2014 по 2018гг. было принято более 20 нормативных правовых актов по </w:t>
      </w:r>
      <w:proofErr w:type="spellStart"/>
      <w:proofErr w:type="gramStart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кап.ремонту</w:t>
      </w:r>
      <w:proofErr w:type="spellEnd"/>
      <w:proofErr w:type="gramEnd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МКД. </w:t>
      </w:r>
    </w:p>
    <w:p w:rsidR="003D6CB0" w:rsidRPr="003A49DC" w:rsidRDefault="007414BF" w:rsidP="0044077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10 лет работы в Республике проведен ремонт и замена </w:t>
      </w:r>
      <w:r w:rsidR="006573FF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тыс.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91</w:t>
      </w:r>
      <w:r w:rsidR="006573FF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-го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73FF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лифта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отремонтировано более 7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 </w:t>
      </w:r>
      <w:proofErr w:type="spellStart"/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</w:t>
      </w:r>
      <w:proofErr w:type="gramStart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кв.метров</w:t>
      </w:r>
      <w:proofErr w:type="spellEnd"/>
      <w:proofErr w:type="gramEnd"/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крыши, 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 </w:t>
      </w:r>
      <w:proofErr w:type="spellStart"/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млн.кв.м</w:t>
      </w:r>
      <w:proofErr w:type="spellEnd"/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фасада. В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целом отремонтировано 10 тыс. 664 дома на общую сумму 58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млрд.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363939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="0088478A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из них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</w:t>
      </w:r>
      <w:r w:rsidR="00363939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млрд 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363939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51 </w:t>
      </w:r>
      <w:proofErr w:type="spellStart"/>
      <w:r w:rsidR="00363939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63939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</w:t>
      </w:r>
      <w:proofErr w:type="spellEnd"/>
      <w:r w:rsidR="00363939"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A4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это федеральные средства. Уважаемый Константин Георгиевич, хочу поблагодарить Вас лично за оказанное содействие.</w:t>
      </w:r>
    </w:p>
    <w:p w:rsidR="003A49DC" w:rsidRDefault="003A49DC" w:rsidP="00440771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A49DC" w:rsidRDefault="003A49DC" w:rsidP="00440771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44142" w:rsidRPr="003A49DC" w:rsidRDefault="00B92C2E" w:rsidP="0044077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Экономические показатели предприятий ЖКХ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92C2E" w:rsidRPr="003A49DC" w:rsidRDefault="00603FC3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бъем оказанных услуг организациями жилищно-</w:t>
      </w:r>
      <w:r w:rsidR="00B92C2E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коммунального комплекса республ</w:t>
      </w:r>
      <w:r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ики по итогам 2018 года </w:t>
      </w:r>
      <w:r w:rsidR="00532239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вырос </w:t>
      </w:r>
      <w:r w:rsidR="00B92C2E" w:rsidRPr="003A49D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5,3%.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6B2D" w:rsidRPr="003A49DC" w:rsidRDefault="00B92C2E" w:rsidP="004407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13F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году </w:t>
      </w:r>
      <w:r w:rsidR="0053223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</w:t>
      </w:r>
      <w:r w:rsidR="008847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13F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отрасли ЖКХ составила 27 </w:t>
      </w:r>
      <w:r w:rsidR="008847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649 рублей. </w:t>
      </w:r>
      <w:r w:rsidR="005558E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 отрасли сработали с положительным финансовым результатом. </w:t>
      </w:r>
    </w:p>
    <w:p w:rsidR="00B92C2E" w:rsidRPr="003A49DC" w:rsidRDefault="00C36B2D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Из 1</w:t>
      </w:r>
      <w:r w:rsidR="0088478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454 организаций, оказывающих жилищно-коммунальные услуги, убыточны - 173, что соо</w:t>
      </w:r>
      <w:r w:rsidR="007B36B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тветствует уровню прошлого </w:t>
      </w:r>
      <w:proofErr w:type="gramStart"/>
      <w:r w:rsidR="007B36B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FE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02FE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171 организация)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3FC3" w:rsidRPr="003A49DC" w:rsidRDefault="00C36B2D" w:rsidP="004407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B1041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адолженность организаций коммунального комплекса республики за газ по состоянию на 1 января 2019 года составила 447 млн. рублей, что ниже уровня аналог</w:t>
      </w:r>
      <w:r w:rsidR="00E446F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ичного периода прошлого года на </w:t>
      </w:r>
      <w:r w:rsidR="00B1041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27 млн. рублей. </w:t>
      </w:r>
    </w:p>
    <w:p w:rsidR="001011DB" w:rsidRPr="003A49DC" w:rsidRDefault="001011DB" w:rsidP="00440771">
      <w:pPr>
        <w:spacing w:after="0" w:line="36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Платежи за жилищно-коммунальные услуги</w:t>
      </w:r>
    </w:p>
    <w:p w:rsidR="001011DB" w:rsidRPr="003A49DC" w:rsidRDefault="001011DB" w:rsidP="0044077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Результатом </w:t>
      </w:r>
      <w:r w:rsidR="00D12407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налаженной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работы является положительный показатель уровня собираемости платежей населения в республике, который </w:t>
      </w:r>
      <w:r w:rsidR="0047483A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вот уже 7 лет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 опускается ниже уровня 98,6%</w:t>
      </w:r>
      <w:r w:rsidR="00D12407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76F4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(в 2018 г. – 98,6</w:t>
      </w:r>
      <w:r w:rsidR="00D12407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%)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1DB" w:rsidRPr="003A49DC" w:rsidRDefault="00D12407" w:rsidP="00440771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Способствую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высокому уровню 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платежной дисциплины 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использование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электронных форм 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платежей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(терминалы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платежные </w:t>
      </w:r>
      <w:proofErr w:type="gramStart"/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интернет  системы</w:t>
      </w:r>
      <w:proofErr w:type="gramEnd"/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Портал государственных и муниципальных услуг РТ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2018 год </w:t>
      </w:r>
      <w:r w:rsidR="00E616FC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1011DB" w:rsidRPr="003A49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доля в республике выросла на 21%.</w:t>
      </w:r>
    </w:p>
    <w:p w:rsidR="00F071BD" w:rsidRPr="003A49DC" w:rsidRDefault="00B92C2E" w:rsidP="00440771">
      <w:pPr>
        <w:pStyle w:val="22"/>
        <w:spacing w:line="360" w:lineRule="auto"/>
        <w:jc w:val="left"/>
        <w:rPr>
          <w:rFonts w:eastAsiaTheme="minorEastAsia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b/>
          <w:i/>
          <w:color w:val="000000" w:themeColor="text1"/>
          <w:sz w:val="28"/>
          <w:szCs w:val="28"/>
          <w:u w:val="single"/>
        </w:rPr>
        <w:t>Единый расчетный центр</w:t>
      </w:r>
      <w:r w:rsidRPr="003A49DC">
        <w:rPr>
          <w:rFonts w:eastAsiaTheme="minorEastAsia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B92C2E" w:rsidRPr="003A49DC" w:rsidRDefault="00B92C2E" w:rsidP="00440771">
      <w:pPr>
        <w:pStyle w:val="1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A49DC">
        <w:rPr>
          <w:color w:val="000000" w:themeColor="text1"/>
          <w:szCs w:val="28"/>
        </w:rPr>
        <w:t>На сегодняшний день ООО «ЕРЦ</w:t>
      </w:r>
      <w:r w:rsidR="00E616FC" w:rsidRPr="003A49DC">
        <w:rPr>
          <w:color w:val="000000" w:themeColor="text1"/>
          <w:szCs w:val="28"/>
        </w:rPr>
        <w:t xml:space="preserve"> </w:t>
      </w:r>
      <w:r w:rsidRPr="003A49DC">
        <w:rPr>
          <w:color w:val="000000" w:themeColor="text1"/>
          <w:szCs w:val="28"/>
        </w:rPr>
        <w:t>–</w:t>
      </w:r>
      <w:r w:rsidR="00E616FC" w:rsidRPr="003A49DC">
        <w:rPr>
          <w:color w:val="000000" w:themeColor="text1"/>
          <w:szCs w:val="28"/>
        </w:rPr>
        <w:t xml:space="preserve"> </w:t>
      </w:r>
      <w:r w:rsidRPr="003A49DC">
        <w:rPr>
          <w:color w:val="000000" w:themeColor="text1"/>
          <w:szCs w:val="28"/>
        </w:rPr>
        <w:t>«</w:t>
      </w:r>
      <w:proofErr w:type="spellStart"/>
      <w:r w:rsidRPr="003A49DC">
        <w:rPr>
          <w:color w:val="000000" w:themeColor="text1"/>
          <w:szCs w:val="28"/>
        </w:rPr>
        <w:t>Татэнергосбыт</w:t>
      </w:r>
      <w:proofErr w:type="spellEnd"/>
      <w:r w:rsidRPr="003A49DC">
        <w:rPr>
          <w:color w:val="000000" w:themeColor="text1"/>
          <w:szCs w:val="28"/>
        </w:rPr>
        <w:t>» обслуживает 1</w:t>
      </w:r>
      <w:r w:rsidR="0047483A" w:rsidRPr="003A49DC">
        <w:rPr>
          <w:color w:val="000000" w:themeColor="text1"/>
          <w:szCs w:val="28"/>
        </w:rPr>
        <w:t xml:space="preserve"> млн.</w:t>
      </w:r>
      <w:r w:rsidRPr="003A49DC">
        <w:rPr>
          <w:color w:val="000000" w:themeColor="text1"/>
          <w:szCs w:val="28"/>
        </w:rPr>
        <w:t>3</w:t>
      </w:r>
      <w:r w:rsidR="0047483A" w:rsidRPr="003A49DC">
        <w:rPr>
          <w:color w:val="000000" w:themeColor="text1"/>
          <w:szCs w:val="28"/>
        </w:rPr>
        <w:t>00 тыс.</w:t>
      </w:r>
      <w:r w:rsidRPr="003A49DC">
        <w:rPr>
          <w:color w:val="000000" w:themeColor="text1"/>
          <w:szCs w:val="28"/>
        </w:rPr>
        <w:t xml:space="preserve"> лицевых счетов </w:t>
      </w:r>
      <w:r w:rsidR="00800420" w:rsidRPr="003A49DC">
        <w:rPr>
          <w:color w:val="000000" w:themeColor="text1"/>
          <w:szCs w:val="28"/>
        </w:rPr>
        <w:t>и является агентом</w:t>
      </w:r>
      <w:r w:rsidRPr="003A49DC">
        <w:rPr>
          <w:color w:val="000000" w:themeColor="text1"/>
          <w:szCs w:val="28"/>
        </w:rPr>
        <w:t xml:space="preserve"> 818 </w:t>
      </w:r>
      <w:r w:rsidR="00800420" w:rsidRPr="003A49DC">
        <w:rPr>
          <w:color w:val="000000" w:themeColor="text1"/>
          <w:szCs w:val="28"/>
        </w:rPr>
        <w:t>организаций, задействованных в ЖКХ</w:t>
      </w:r>
      <w:r w:rsidRPr="003A49DC">
        <w:rPr>
          <w:color w:val="000000" w:themeColor="text1"/>
          <w:szCs w:val="28"/>
        </w:rPr>
        <w:t xml:space="preserve">.  Офисы расчетного центра функционируют во всех муниципальных образованиях Республики Татарстан. </w:t>
      </w:r>
    </w:p>
    <w:p w:rsidR="00B92C2E" w:rsidRPr="003A49DC" w:rsidRDefault="00B92C2E" w:rsidP="0044077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2018 году решены основные задачи:</w:t>
      </w:r>
    </w:p>
    <w:p w:rsidR="00B92C2E" w:rsidRPr="003A49DC" w:rsidRDefault="00B92C2E" w:rsidP="00440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создание прозрачных условий </w:t>
      </w:r>
      <w:r w:rsidR="00A441A6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расщепления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поступающих платежей населения;</w:t>
      </w:r>
    </w:p>
    <w:p w:rsidR="009913FC" w:rsidRPr="003A49DC" w:rsidRDefault="00B92C2E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перевод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базы данных начислений за жилищно-коммунальные услуги на новую более современную версию программного обеспечения «Коммунальные платежи 6.0»;</w:t>
      </w:r>
    </w:p>
    <w:p w:rsidR="00B92C2E" w:rsidRPr="003A49DC" w:rsidRDefault="00B92C2E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единых стандартов взаимодействия с организациями жилищно-коммунального комплекса</w:t>
      </w:r>
      <w:r w:rsidR="00515E1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2C2E" w:rsidRPr="003A49DC" w:rsidRDefault="00B92C2E" w:rsidP="00440771">
      <w:pPr>
        <w:pStyle w:val="1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A49DC">
        <w:rPr>
          <w:color w:val="000000" w:themeColor="text1"/>
          <w:szCs w:val="28"/>
        </w:rPr>
        <w:t xml:space="preserve">-  </w:t>
      </w:r>
      <w:r w:rsidR="0047483A" w:rsidRPr="003A49DC">
        <w:rPr>
          <w:color w:val="000000" w:themeColor="text1"/>
          <w:szCs w:val="28"/>
        </w:rPr>
        <w:t>внедрение единой</w:t>
      </w:r>
      <w:r w:rsidRPr="003A49DC">
        <w:rPr>
          <w:color w:val="000000" w:themeColor="text1"/>
          <w:szCs w:val="28"/>
        </w:rPr>
        <w:t xml:space="preserve"> формы платежного документа за жилищно-коммунальные услуги, взамен множества </w:t>
      </w:r>
      <w:r w:rsidR="0047483A" w:rsidRPr="003A49DC">
        <w:rPr>
          <w:color w:val="000000" w:themeColor="text1"/>
          <w:szCs w:val="28"/>
        </w:rPr>
        <w:t>различных форм</w:t>
      </w:r>
      <w:r w:rsidRPr="003A49DC">
        <w:rPr>
          <w:color w:val="000000" w:themeColor="text1"/>
          <w:szCs w:val="28"/>
        </w:rPr>
        <w:t xml:space="preserve">, действовавших ранее. </w:t>
      </w:r>
    </w:p>
    <w:p w:rsidR="004338EF" w:rsidRPr="003A49DC" w:rsidRDefault="004338EF" w:rsidP="0044077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bookmarkStart w:id="0" w:name="_GoBack"/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Комфортная городская среда</w:t>
      </w:r>
    </w:p>
    <w:p w:rsidR="00FF0A3F" w:rsidRPr="003A49DC" w:rsidRDefault="00246F54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61D96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году 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началась работа</w:t>
      </w:r>
      <w:r w:rsidR="00961D96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обустройству парков и скверов, общественных пространств. За </w:t>
      </w:r>
      <w:r w:rsidR="00961D96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4 года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5E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благоустроено 328 объектов (264 парка и сквера, 43 набережных, 6 площадей, 7 бульваров, 8 улиц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) на сумму</w:t>
      </w:r>
      <w:r w:rsidR="00D9287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C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</w:t>
      </w:r>
      <w:r w:rsidR="003D6C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609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2F15BC" w:rsidRPr="003A49DC" w:rsidRDefault="00FF0A3F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федерального проекта «Формирование комфортной </w:t>
      </w:r>
      <w:r w:rsidR="00027C9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среды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Республика Татарстан в 2017 году заняла 1 место среди субъектов Российской Федерации. </w:t>
      </w:r>
    </w:p>
    <w:p w:rsidR="003D6CB0" w:rsidRPr="003A49DC" w:rsidRDefault="00FF0A3F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 2018 году</w:t>
      </w:r>
      <w:r w:rsidR="006E05C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98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населенных пунктов стали победителями, 9 - финалистами </w:t>
      </w:r>
      <w:r w:rsidR="00027C9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конкурса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лучших проектов создания комфортной городской среды среди малых городов и исторических поселений</w:t>
      </w:r>
      <w:r w:rsidR="001A798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05C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выигранных грантов </w:t>
      </w:r>
      <w:proofErr w:type="gramStart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1A798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905</w:t>
      </w:r>
      <w:proofErr w:type="gramEnd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C2E" w:rsidRPr="003A49DC" w:rsidRDefault="00B92C2E" w:rsidP="00440771">
      <w:pPr>
        <w:pStyle w:val="22"/>
        <w:spacing w:line="360" w:lineRule="auto"/>
        <w:rPr>
          <w:rFonts w:eastAsiaTheme="minorEastAsia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eastAsiaTheme="minorEastAsia"/>
          <w:b/>
          <w:i/>
          <w:color w:val="000000" w:themeColor="text1"/>
          <w:sz w:val="28"/>
          <w:szCs w:val="28"/>
          <w:u w:val="single"/>
        </w:rPr>
        <w:t>Закупка и ремонт коммунальной техники</w:t>
      </w:r>
    </w:p>
    <w:p w:rsidR="00B92C2E" w:rsidRPr="003A49DC" w:rsidRDefault="007B36BE" w:rsidP="00440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A441A6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простр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анств </w:t>
      </w:r>
      <w:r w:rsidR="001C174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  <w:r w:rsidR="001C174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BF71F6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Вашей поддержке - Рустам </w:t>
      </w:r>
      <w:proofErr w:type="spellStart"/>
      <w:r w:rsidR="00BF71F6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Нургалиевич</w:t>
      </w:r>
      <w:proofErr w:type="spellEnd"/>
      <w:r w:rsidR="001C174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обновление автопарка специальной и коммунальной техники, а также </w:t>
      </w:r>
      <w:r w:rsidR="00515E1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машин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, занят</w:t>
      </w:r>
      <w:r w:rsidR="00515E1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содержании улично-дорожной сети муниципальных образований.</w:t>
      </w:r>
    </w:p>
    <w:p w:rsidR="00B92C2E" w:rsidRPr="003A49DC" w:rsidRDefault="00515E1A" w:rsidP="00440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а 2017 – 2018 годы для муниципальных образований закуплено 370 единиц техники на 1 млрд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 227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B92C2E" w:rsidRPr="003A49DC" w:rsidRDefault="00B92C2E" w:rsidP="004407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207 ед. техники на 717,65 млн. рублей;</w:t>
      </w:r>
    </w:p>
    <w:p w:rsidR="00B92C2E" w:rsidRPr="003A49DC" w:rsidRDefault="00B92C2E" w:rsidP="004407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</w:t>
      </w:r>
      <w:r w:rsidR="00235A9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163 ед</w:t>
      </w:r>
      <w:r w:rsidR="00235A9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на 509,40 млн. рублей.</w:t>
      </w:r>
    </w:p>
    <w:p w:rsidR="00B92C2E" w:rsidRPr="003A49DC" w:rsidRDefault="00B92C2E" w:rsidP="00440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также проведен капитальный ремонт 81 единиц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ы техники на суму 94 млн.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0 тыс.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B92C2E" w:rsidRPr="003A49DC" w:rsidRDefault="00B92C2E" w:rsidP="00440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 2015 года выделяются средства на диагностику, промывку</w:t>
      </w:r>
      <w:r w:rsidR="00D4094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 ливневой канализации.  Изначально работы проводились только в городе Казани, с 2018 года также в </w:t>
      </w:r>
      <w:proofErr w:type="spellStart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г.Нижнекамске</w:t>
      </w:r>
      <w:proofErr w:type="spellEnd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г.Набережные</w:t>
      </w:r>
      <w:proofErr w:type="spellEnd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Челны.</w:t>
      </w:r>
    </w:p>
    <w:p w:rsidR="007E3385" w:rsidRPr="003A49DC" w:rsidRDefault="00515E1A" w:rsidP="004407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Прочищено 206 км сетей</w:t>
      </w:r>
      <w:r w:rsidR="00D3076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канализации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821B4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бъем финансирования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979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4A45E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освоено 383,2 </w:t>
      </w:r>
      <w:proofErr w:type="spellStart"/>
      <w:proofErr w:type="gramStart"/>
      <w:r w:rsidR="0047483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="00B92C2E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осуществлена прочистка 108,7 км сетей.</w:t>
      </w:r>
    </w:p>
    <w:p w:rsidR="00B92C2E" w:rsidRPr="003A49DC" w:rsidRDefault="00B92C2E" w:rsidP="0044077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A49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Переход на новую систему обращения с ТКО</w:t>
      </w:r>
      <w:r w:rsidR="00A72ECB" w:rsidRPr="003A49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821B4" w:rsidRPr="003A49DC" w:rsidRDefault="001F5DA5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Республике ежегодно образуется 1 тыс. 613 тонн твердых коммунальных отходов (12</w:t>
      </w:r>
      <w:r w:rsidR="0047483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443 </w:t>
      </w:r>
      <w:proofErr w:type="gramStart"/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тыс.м</w:t>
      </w:r>
      <w:proofErr w:type="gramEnd"/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0821B4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</w:t>
      </w:r>
      <w:r w:rsidR="000821B4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</w:t>
      </w:r>
      <w:r w:rsidR="000821B4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21B4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отходов -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 полигонов, остаточный ресурс которых </w:t>
      </w:r>
      <w:r w:rsidR="0047483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5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300 тонн. Из них </w:t>
      </w:r>
      <w:r w:rsidR="000821B4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полигонов полностью заполнены</w:t>
      </w:r>
      <w:r w:rsidR="008930F1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F5DA5" w:rsidRPr="003A49DC" w:rsidRDefault="00137A01" w:rsidP="0044077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ТКО накапливаются на 12 тыс.76 контейнерных площадках (35</w:t>
      </w:r>
      <w:r w:rsidR="0047483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582 контейнера, 2</w:t>
      </w:r>
      <w:r w:rsidR="0047483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503 бункера для </w:t>
      </w:r>
      <w:r w:rsidR="0047483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крупно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габаритных отходов)</w:t>
      </w:r>
      <w:r w:rsidR="00100764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2C2E" w:rsidRPr="003A49DC" w:rsidRDefault="00B92C2E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января 2019 года Республика Татарстан перешла на новую систему обращения с твердыми коммунальными отходами, которое обеспечивается региональными операторами: </w:t>
      </w:r>
      <w:r w:rsidR="00894447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894447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Гринта</w:t>
      </w:r>
      <w:proofErr w:type="spellEnd"/>
      <w:r w:rsidR="00894447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ООО «УК «ПЖКХ».</w:t>
      </w:r>
    </w:p>
    <w:p w:rsidR="00B92C2E" w:rsidRPr="003A49DC" w:rsidRDefault="00B92C2E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перешла из жилищной в коммунальную. Изменились тарифы для потребителей на всей территории республики</w:t>
      </w:r>
      <w:r w:rsidR="00D92875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плата будет начисляться с человека. </w:t>
      </w:r>
    </w:p>
    <w:p w:rsidR="00B92C2E" w:rsidRPr="003A49DC" w:rsidRDefault="00B92C2E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Предстоит поэтапное вовлечение в централизованное обращение с ТКО населенных пунктов, где ранее услуга не оказывалась.</w:t>
      </w:r>
    </w:p>
    <w:p w:rsidR="00961D96" w:rsidRPr="003A49DC" w:rsidRDefault="00B92C2E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образованиям необходимо создать дополнительные места накопления, региональным операторам обеспечить </w:t>
      </w:r>
      <w:r w:rsidR="00AF6E37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качественное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услуги.</w:t>
      </w:r>
    </w:p>
    <w:p w:rsidR="00B92C2E" w:rsidRPr="003A49DC" w:rsidRDefault="006162C6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83A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внедряться раздельный</w:t>
      </w:r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 </w:t>
      </w:r>
      <w:r w:rsidR="00A44C39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отходов</w:t>
      </w:r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Начнем с дуальной схемы накопления (</w:t>
      </w:r>
      <w:proofErr w:type="spellStart"/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двухконтейнерной</w:t>
      </w:r>
      <w:proofErr w:type="spellEnd"/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где будут накапливаться утильные и не утильные отходы.</w:t>
      </w:r>
    </w:p>
    <w:p w:rsidR="00B92C2E" w:rsidRPr="003A49DC" w:rsidRDefault="00B92C2E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предстоит работа на всех уровнях: региональном, местном, на </w:t>
      </w:r>
      <w:r w:rsidR="00AF6E37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 региональных операторов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средств массовой информации.</w:t>
      </w:r>
    </w:p>
    <w:p w:rsidR="00B92C2E" w:rsidRPr="003A49DC" w:rsidRDefault="00B92C2E" w:rsidP="0044077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Претерпит изменения и инфраструктура обращения с ТКО.</w:t>
      </w:r>
    </w:p>
    <w:p w:rsidR="008C197A" w:rsidRPr="003A49DC" w:rsidRDefault="008C197A" w:rsidP="00440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В обеих зонах планируется создание:  </w:t>
      </w:r>
    </w:p>
    <w:p w:rsidR="008C197A" w:rsidRPr="003A49DC" w:rsidRDefault="00E93CE7" w:rsidP="004407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0076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41-ой </w:t>
      </w:r>
      <w:r w:rsidR="0010076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мусороперегрузочной станции</w:t>
      </w:r>
      <w:r w:rsidR="008C197A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;</w:t>
      </w:r>
    </w:p>
    <w:p w:rsidR="008C197A" w:rsidRPr="003A49DC" w:rsidRDefault="00E93CE7" w:rsidP="004407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x-none"/>
        </w:rPr>
      </w:pPr>
      <w:r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- </w:t>
      </w:r>
      <w:r w:rsidR="00100764"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1-го </w:t>
      </w:r>
      <w:r w:rsidR="00100764"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x-none"/>
        </w:rPr>
        <w:t>железнодорожного мусороперегрузочного</w:t>
      </w:r>
      <w:r w:rsidR="008C197A"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x-none"/>
        </w:rPr>
        <w:t xml:space="preserve"> терминал</w:t>
      </w:r>
      <w:r w:rsidR="00100764"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>а</w:t>
      </w:r>
      <w:r w:rsidR="008C197A" w:rsidRPr="003A49D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  <w:lang w:val="x-none"/>
        </w:rPr>
        <w:t>;</w:t>
      </w:r>
    </w:p>
    <w:p w:rsidR="008C197A" w:rsidRPr="003A49DC" w:rsidRDefault="00E93CE7" w:rsidP="004407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0076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11-ти </w:t>
      </w:r>
      <w:r w:rsidR="0010076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мусоросортировочных станций</w:t>
      </w:r>
      <w:r w:rsidR="008C197A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;</w:t>
      </w:r>
    </w:p>
    <w:p w:rsidR="008C197A" w:rsidRPr="003A49DC" w:rsidRDefault="00E93CE7" w:rsidP="004407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0076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5-ти </w:t>
      </w:r>
      <w:r w:rsidR="00100764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межмуниципальные полигонов ТКО (МПП)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x-none"/>
        </w:rPr>
        <w:t>.</w:t>
      </w:r>
    </w:p>
    <w:p w:rsidR="003A49DC" w:rsidRDefault="00E93CE7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</w:t>
      </w:r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республика начинает делать упор на </w:t>
      </w:r>
      <w:r w:rsidR="00B51BF3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негативного воздействия на окружающую среду путем снижения объема </w:t>
      </w:r>
      <w:proofErr w:type="spellStart"/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захораниваемых</w:t>
      </w:r>
      <w:proofErr w:type="spellEnd"/>
      <w:r w:rsidR="00B92C2E" w:rsidRPr="003A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 и вовлечения их в хозяйственный оборот.</w:t>
      </w:r>
    </w:p>
    <w:p w:rsidR="00440771" w:rsidRPr="00440771" w:rsidRDefault="00440771" w:rsidP="00440771">
      <w:pPr>
        <w:spacing w:after="0" w:line="36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6F1" w:rsidRPr="003A49DC" w:rsidRDefault="00B10414" w:rsidP="0044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республики полностью обеспечена разработанными документами территориального планирования и градостроительного зонирования</w:t>
      </w:r>
      <w:r w:rsidR="0099442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C98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тверждены: схема территориального планирования республики, 98% схем </w:t>
      </w:r>
      <w:proofErr w:type="spellStart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терпланирования</w:t>
      </w:r>
      <w:proofErr w:type="spellEnd"/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МР; 97,55% генеральных планов поселений; 100% правил землепользования и застройки). </w:t>
      </w:r>
    </w:p>
    <w:p w:rsidR="001A798C" w:rsidRPr="003A49DC" w:rsidRDefault="0089749C" w:rsidP="00440771">
      <w:pPr>
        <w:widowControl w:val="0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Задачи</w:t>
      </w:r>
    </w:p>
    <w:p w:rsidR="009E5C98" w:rsidRPr="003A49DC" w:rsidRDefault="002544E5" w:rsidP="0044077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2019 год</w:t>
      </w:r>
      <w:r w:rsidR="009E5C98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ключевой этап реализации национальных указов от 07.05.2018 №204, переход на реальные дела в рамках утвержденных национальных проектов.</w:t>
      </w:r>
      <w:r w:rsidR="00100764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CCA" w:rsidRPr="003A49DC" w:rsidRDefault="00703CCA" w:rsidP="00440771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A5D8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B4BC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7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проектов</w:t>
      </w:r>
      <w:r w:rsidR="00BA5D8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(всего в РФ, РТ принимает участие во всех)</w:t>
      </w:r>
      <w:r w:rsidR="000117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2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</w:t>
      </w:r>
      <w:r w:rsidR="00A44C39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 в 2-х</w:t>
      </w:r>
      <w:r w:rsidR="00CA190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B4BC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«Жилье и городская среда» и «Экология». </w:t>
      </w:r>
      <w:r w:rsidR="00CA190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задача в текущем году синхронизировать работу республиканских программ в соответствии с показателями (индикаторами), заложенными в национальных проектах для достижения максимальных результатов по реализации Стратегии </w:t>
      </w:r>
      <w:r w:rsidR="004338E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Республики</w:t>
      </w:r>
      <w:r w:rsidR="00CA190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года.</w:t>
      </w:r>
      <w:r w:rsidR="00544CDC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44E5" w:rsidRPr="003A49DC" w:rsidRDefault="00C7362D" w:rsidP="00440771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из </w:t>
      </w:r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емких</w:t>
      </w:r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</w:t>
      </w:r>
      <w:r w:rsidR="001A3827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проект «Жилье и городская среда»</w:t>
      </w:r>
      <w:r w:rsidR="001E733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42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где главной</w:t>
      </w:r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2B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задачей определен</w:t>
      </w:r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</w:t>
      </w:r>
      <w:r w:rsidR="001E733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ввода жилья по Российской Федерации к 2024 году – 120 </w:t>
      </w:r>
      <w:proofErr w:type="spellStart"/>
      <w:r w:rsidR="001E733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млн.кв.м</w:t>
      </w:r>
      <w:proofErr w:type="spellEnd"/>
      <w:r w:rsidR="001E7330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06BA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рабочая группа Государственного совета РФ, которую возглавил Президент нашей Республик</w:t>
      </w:r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Рустам </w:t>
      </w:r>
      <w:proofErr w:type="spellStart"/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Нургалиевич</w:t>
      </w:r>
      <w:proofErr w:type="spellEnd"/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610B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Миннихан</w:t>
      </w:r>
      <w:r w:rsidR="00E54EB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E54EB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Выполнения данной задачи сопряжено с определёнными рисками по ряду ключевых вопросов:  </w:t>
      </w:r>
    </w:p>
    <w:p w:rsidR="00507D41" w:rsidRPr="003A49DC" w:rsidRDefault="00507D41" w:rsidP="00440771">
      <w:pPr>
        <w:pStyle w:val="a3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недостаточное обеспечение участков под застройку объектами инженерной и социальной инфраструктуры.</w:t>
      </w:r>
    </w:p>
    <w:p w:rsidR="001E7330" w:rsidRPr="003A49DC" w:rsidRDefault="00100764" w:rsidP="0044077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</w:t>
      </w:r>
      <w:r w:rsidR="00507D4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спроса на жилье</w:t>
      </w:r>
      <w:r w:rsidR="00E54EB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A10" w:rsidRPr="003A49DC" w:rsidRDefault="007E3385" w:rsidP="00440771">
      <w:pPr>
        <w:pStyle w:val="a3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</w:t>
      </w:r>
      <w:r w:rsidR="00507D4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ереход </w:t>
      </w:r>
      <w:r w:rsidR="00E54EB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к проектному финансированию.</w:t>
      </w:r>
    </w:p>
    <w:p w:rsidR="00FF0A3F" w:rsidRPr="003A49DC" w:rsidRDefault="00395B48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году, доля граждан, принявших участие в обсуждении проектов или выбора территории, должна составлять не менее 9% от жителей муниципального образования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, а к 2</w:t>
      </w:r>
      <w:r w:rsidR="006E05C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024 году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достигнуть – 30%</w:t>
      </w:r>
      <w:r w:rsidR="006E05C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показатель </w:t>
      </w:r>
      <w:r w:rsidR="00FF0A3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мы можем реализовать только в тесном взаимодействии с органами местного самоуправления.</w:t>
      </w:r>
    </w:p>
    <w:p w:rsidR="00100764" w:rsidRPr="003A49DC" w:rsidRDefault="00F52C38" w:rsidP="0044077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Федеральный проект «Обеспечение устойчивого сокращения непригодного для проживания жилищного фонда»</w:t>
      </w:r>
      <w:r w:rsidR="00E01793" w:rsidRPr="003A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11A3" w:rsidRPr="003A49DC" w:rsidRDefault="00C52D4F" w:rsidP="004407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</w:t>
      </w:r>
      <w:r w:rsidR="00F52C38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проекта «Обеспечение устойчивого сокращения непригодного для проживания жилищного фонда» </w:t>
      </w:r>
      <w:r w:rsidR="003011A3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основными задачами являются формирование:</w:t>
      </w:r>
    </w:p>
    <w:p w:rsidR="003011A3" w:rsidRPr="003A49DC" w:rsidRDefault="003011A3" w:rsidP="004407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</w:t>
      </w:r>
      <w:r w:rsidR="00395B48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республиканской адресной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395B48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ы, на основании которой будет выделено федеральное </w:t>
      </w:r>
      <w:r w:rsidR="00BD439E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финансирование;</w:t>
      </w:r>
    </w:p>
    <w:p w:rsidR="003011A3" w:rsidRPr="003A49DC" w:rsidRDefault="003011A3" w:rsidP="004407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плана</w:t>
      </w:r>
      <w:r w:rsidR="00BB471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реализации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строительству нового жилья для </w:t>
      </w:r>
      <w:r w:rsidR="00395B48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последующего 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переселения.</w:t>
      </w:r>
      <w:r w:rsidR="00395B48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52D4F" w:rsidRPr="003A49DC" w:rsidRDefault="00C52D4F" w:rsidP="0044077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1-го января 2012 года по 1-го января 2017 года</w:t>
      </w:r>
      <w:r w:rsidR="003011A3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республике признано аварийным 86 МКД, которые состоят из 637 помещений общей площадью 20 тыс. 707,32 </w:t>
      </w:r>
      <w:proofErr w:type="spellStart"/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в которых проживает 1 </w:t>
      </w:r>
      <w:r w:rsidR="00D4311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732 жител</w:t>
      </w:r>
      <w:r w:rsidR="00D4311F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числе:</w:t>
      </w:r>
    </w:p>
    <w:p w:rsidR="00C52D4F" w:rsidRPr="003A49DC" w:rsidRDefault="00C52D4F" w:rsidP="00440771">
      <w:pPr>
        <w:pStyle w:val="11"/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A49DC">
        <w:rPr>
          <w:rFonts w:eastAsia="Calibri"/>
          <w:color w:val="000000" w:themeColor="text1"/>
          <w:sz w:val="28"/>
          <w:szCs w:val="28"/>
          <w:lang w:eastAsia="en-US"/>
        </w:rPr>
        <w:t xml:space="preserve">ЧС – 368 помещений на 11 </w:t>
      </w:r>
      <w:r w:rsidR="00D4311F" w:rsidRPr="003A49DC">
        <w:rPr>
          <w:rFonts w:eastAsia="Calibri"/>
          <w:color w:val="000000" w:themeColor="text1"/>
          <w:sz w:val="28"/>
          <w:szCs w:val="28"/>
          <w:lang w:eastAsia="en-US"/>
        </w:rPr>
        <w:t xml:space="preserve">тыс. </w:t>
      </w:r>
      <w:r w:rsidRPr="003A49DC">
        <w:rPr>
          <w:rFonts w:eastAsia="Calibri"/>
          <w:color w:val="000000" w:themeColor="text1"/>
          <w:sz w:val="28"/>
          <w:szCs w:val="28"/>
          <w:lang w:eastAsia="en-US"/>
        </w:rPr>
        <w:t xml:space="preserve">542,61 </w:t>
      </w:r>
      <w:proofErr w:type="spellStart"/>
      <w:proofErr w:type="gramStart"/>
      <w:r w:rsidRPr="003A49DC">
        <w:rPr>
          <w:rFonts w:eastAsia="Calibri"/>
          <w:color w:val="000000" w:themeColor="text1"/>
          <w:sz w:val="28"/>
          <w:szCs w:val="28"/>
          <w:lang w:eastAsia="en-US"/>
        </w:rPr>
        <w:t>кв.м</w:t>
      </w:r>
      <w:proofErr w:type="spellEnd"/>
      <w:proofErr w:type="gramEnd"/>
      <w:r w:rsidRPr="003A49D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AC6A10" w:rsidRPr="005D291F" w:rsidRDefault="00C52D4F" w:rsidP="005D291F">
      <w:pPr>
        <w:pStyle w:val="11"/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A49DC">
        <w:rPr>
          <w:rFonts w:eastAsia="Calibri"/>
          <w:color w:val="000000" w:themeColor="text1"/>
          <w:sz w:val="28"/>
          <w:szCs w:val="28"/>
          <w:lang w:eastAsia="en-US"/>
        </w:rPr>
        <w:t xml:space="preserve">МС – 269 помещения на 9 </w:t>
      </w:r>
      <w:r w:rsidR="00D4311F" w:rsidRPr="003A49DC">
        <w:rPr>
          <w:rFonts w:eastAsia="Calibri"/>
          <w:color w:val="000000" w:themeColor="text1"/>
          <w:sz w:val="28"/>
          <w:szCs w:val="28"/>
          <w:lang w:eastAsia="en-US"/>
        </w:rPr>
        <w:t xml:space="preserve">тыс. </w:t>
      </w:r>
      <w:r w:rsidRPr="003A49DC">
        <w:rPr>
          <w:rFonts w:eastAsia="Calibri"/>
          <w:color w:val="000000" w:themeColor="text1"/>
          <w:sz w:val="28"/>
          <w:szCs w:val="28"/>
          <w:lang w:eastAsia="en-US"/>
        </w:rPr>
        <w:t xml:space="preserve">164,71 </w:t>
      </w:r>
      <w:proofErr w:type="spellStart"/>
      <w:r w:rsidRPr="003A49DC">
        <w:rPr>
          <w:rFonts w:eastAsia="Calibri"/>
          <w:color w:val="000000" w:themeColor="text1"/>
          <w:sz w:val="28"/>
          <w:szCs w:val="28"/>
          <w:lang w:eastAsia="en-US"/>
        </w:rPr>
        <w:t>кв.м</w:t>
      </w:r>
      <w:proofErr w:type="spellEnd"/>
      <w:r w:rsidRPr="003A49D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35814" w:rsidRPr="003A49DC" w:rsidRDefault="00535814" w:rsidP="0044077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A49D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Национальный проект «Экология»</w:t>
      </w:r>
    </w:p>
    <w:p w:rsidR="004F0528" w:rsidRPr="003A49DC" w:rsidRDefault="00182219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Федеральных проектов</w:t>
      </w:r>
      <w:r w:rsidR="003011A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«Оздоровление Волги»</w:t>
      </w:r>
      <w:r w:rsidR="003011A3" w:rsidRPr="003A4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«Чистая вода» </w:t>
      </w:r>
      <w:r w:rsidR="004F0528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задачей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528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качественной проектной документации и модернизация очистных сооружений и систем водоснабжения. </w:t>
      </w:r>
      <w:r w:rsidR="0042041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в данных направлениях в Республики уже имеется, мы не первый год реализуем республиканские программы в сфере водоснабжения и водоотведения.</w:t>
      </w:r>
    </w:p>
    <w:p w:rsidR="00E93CE7" w:rsidRPr="003A49DC" w:rsidRDefault="00E93CE7" w:rsidP="004407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Наши наработки необходимо будет реализовать в рамках Национальных проектов.</w:t>
      </w:r>
    </w:p>
    <w:p w:rsidR="006E0DAB" w:rsidRPr="003A49DC" w:rsidRDefault="00182219" w:rsidP="004407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«Оздоровление Волги»: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1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по 2024 гг. 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федерального бюджета </w:t>
      </w:r>
      <w:r w:rsidR="0042041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выделить</w:t>
      </w:r>
      <w:r w:rsidR="00D4311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млрд 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278 </w:t>
      </w:r>
      <w:r w:rsidR="00D4311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 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в </w:t>
      </w:r>
      <w:proofErr w:type="spellStart"/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5814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</w:t>
      </w:r>
      <w:r w:rsidR="00535814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у -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4311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 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504</w:t>
      </w:r>
      <w:r w:rsidR="00D4311F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3D6CB0" w:rsidRPr="003A49DC" w:rsidRDefault="00420415" w:rsidP="004407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«Чистая вода»: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1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 2019 по 2024 гг.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выделить</w:t>
      </w:r>
      <w:r w:rsidR="00BB471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1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825,6 млн руб.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1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2544E5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1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711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903"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A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году: РФ – 27,3 млн руб.</w:t>
      </w:r>
    </w:p>
    <w:p w:rsidR="005C65AC" w:rsidRPr="003A49DC" w:rsidRDefault="005C65AC" w:rsidP="00440771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proofErr w:type="spellStart"/>
      <w:r w:rsidRPr="003A49D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WorldSkills</w:t>
      </w:r>
      <w:proofErr w:type="spellEnd"/>
      <w:r w:rsidRPr="003A49D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и 100-летие ТАССР </w:t>
      </w:r>
    </w:p>
    <w:p w:rsidR="00AC6A10" w:rsidRPr="003A49DC" w:rsidRDefault="005C65AC" w:rsidP="004407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AE54E7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заключении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своего выступления, хочу отметить, что </w:t>
      </w:r>
      <w:r w:rsidR="006B077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2019 году наша страна впервые </w:t>
      </w:r>
      <w:r w:rsidR="00BB471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примет Чемпионат мира по профессиональному мастерству по стандартам </w:t>
      </w:r>
      <w:proofErr w:type="spellStart"/>
      <w:r w:rsidR="00BB471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="004D0E8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D0E8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EE1569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завершающей стадии находится</w:t>
      </w:r>
      <w:r w:rsidR="00BB471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1569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масштабный объект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 выставочный комп</w:t>
      </w:r>
      <w:r w:rsidR="00BB4711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лекс «Казань-Экспо», где пройдет соревновательная часть чемпионата.</w:t>
      </w:r>
      <w:r w:rsidR="00BF71F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Была проведена большая работа по подготовке </w:t>
      </w:r>
      <w:proofErr w:type="gramStart"/>
      <w:r w:rsidR="00BF71F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наших участников</w:t>
      </w:r>
      <w:proofErr w:type="gramEnd"/>
      <w:r w:rsidR="00BF71F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мы ждем от них достойных результатов.</w:t>
      </w:r>
    </w:p>
    <w:p w:rsidR="008A4B4E" w:rsidRPr="003A49DC" w:rsidRDefault="00BF71F6" w:rsidP="004407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 в наступившем году</w:t>
      </w:r>
      <w:r w:rsidR="004D0E8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предстоит серьезная </w:t>
      </w:r>
      <w:r w:rsidR="005C65AC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по подготовке к проведению празднования 100-летия образования ТАССР</w:t>
      </w:r>
      <w:r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2020 году. </w:t>
      </w:r>
      <w:r w:rsidR="0042041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Наша задача в установленные сроки качественно построить и отремонтировать знаковые объекты в честь 100-летия образования </w:t>
      </w:r>
      <w:r w:rsidR="004D0E86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нашей Республики</w:t>
      </w:r>
      <w:r w:rsidR="00420415" w:rsidRPr="003A49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EC224B" w:rsidRPr="003A49DC" w:rsidRDefault="00EC224B" w:rsidP="00440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B1B" w:rsidRPr="003A49DC" w:rsidRDefault="00F43B1B" w:rsidP="00440771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sectPr w:rsidR="00F43B1B" w:rsidRPr="003A49DC" w:rsidSect="00236C8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5C" w:rsidRDefault="00BE345C" w:rsidP="00AE3E9A">
      <w:pPr>
        <w:spacing w:after="0" w:line="240" w:lineRule="auto"/>
      </w:pPr>
      <w:r>
        <w:separator/>
      </w:r>
    </w:p>
  </w:endnote>
  <w:endnote w:type="continuationSeparator" w:id="0">
    <w:p w:rsidR="00BE345C" w:rsidRDefault="00BE345C" w:rsidP="00AE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09407"/>
      <w:docPartObj>
        <w:docPartGallery w:val="Page Numbers (Bottom of Page)"/>
        <w:docPartUnique/>
      </w:docPartObj>
    </w:sdtPr>
    <w:sdtEndPr/>
    <w:sdtContent>
      <w:p w:rsidR="00BB5AE4" w:rsidRDefault="00BB5A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5ED">
          <w:rPr>
            <w:noProof/>
          </w:rPr>
          <w:t>8</w:t>
        </w:r>
        <w:r>
          <w:fldChar w:fldCharType="end"/>
        </w:r>
      </w:p>
    </w:sdtContent>
  </w:sdt>
  <w:p w:rsidR="00BB5AE4" w:rsidRDefault="00BB5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5C" w:rsidRDefault="00BE345C" w:rsidP="00AE3E9A">
      <w:pPr>
        <w:spacing w:after="0" w:line="240" w:lineRule="auto"/>
      </w:pPr>
      <w:r>
        <w:separator/>
      </w:r>
    </w:p>
  </w:footnote>
  <w:footnote w:type="continuationSeparator" w:id="0">
    <w:p w:rsidR="00BE345C" w:rsidRDefault="00BE345C" w:rsidP="00AE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4" w:rsidRDefault="00BB5AE4">
    <w:pPr>
      <w:pStyle w:val="a7"/>
    </w:pPr>
  </w:p>
  <w:p w:rsidR="00BB5AE4" w:rsidRDefault="00BB5A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D0D"/>
    <w:multiLevelType w:val="hybridMultilevel"/>
    <w:tmpl w:val="356843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E203B8"/>
    <w:multiLevelType w:val="hybridMultilevel"/>
    <w:tmpl w:val="C2247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535D2"/>
    <w:multiLevelType w:val="hybridMultilevel"/>
    <w:tmpl w:val="D8D85784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0436F0E"/>
    <w:multiLevelType w:val="hybridMultilevel"/>
    <w:tmpl w:val="8A987D4E"/>
    <w:lvl w:ilvl="0" w:tplc="37AE6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FAA"/>
    <w:multiLevelType w:val="hybridMultilevel"/>
    <w:tmpl w:val="23B2AE58"/>
    <w:lvl w:ilvl="0" w:tplc="EC96FB58">
      <w:start w:val="1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5375F8"/>
    <w:multiLevelType w:val="hybridMultilevel"/>
    <w:tmpl w:val="1144A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6630E5"/>
    <w:multiLevelType w:val="hybridMultilevel"/>
    <w:tmpl w:val="EB7C968A"/>
    <w:lvl w:ilvl="0" w:tplc="47422A6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1918"/>
    <w:multiLevelType w:val="hybridMultilevel"/>
    <w:tmpl w:val="A0AECA5E"/>
    <w:lvl w:ilvl="0" w:tplc="00C4B91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AD8E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5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E0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AB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A8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4C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25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B330C"/>
    <w:multiLevelType w:val="hybridMultilevel"/>
    <w:tmpl w:val="E5822D4C"/>
    <w:lvl w:ilvl="0" w:tplc="3E780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05118C"/>
    <w:multiLevelType w:val="hybridMultilevel"/>
    <w:tmpl w:val="EAB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C47EC"/>
    <w:multiLevelType w:val="hybridMultilevel"/>
    <w:tmpl w:val="95AED0EC"/>
    <w:lvl w:ilvl="0" w:tplc="7146F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B57A7B"/>
    <w:multiLevelType w:val="hybridMultilevel"/>
    <w:tmpl w:val="CCE274F8"/>
    <w:lvl w:ilvl="0" w:tplc="C504E5A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B757BA0"/>
    <w:multiLevelType w:val="hybridMultilevel"/>
    <w:tmpl w:val="BA865EF4"/>
    <w:lvl w:ilvl="0" w:tplc="EB1A0172">
      <w:start w:val="12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9"/>
    <w:rsid w:val="000117B0"/>
    <w:rsid w:val="00015EB7"/>
    <w:rsid w:val="00023B3B"/>
    <w:rsid w:val="00023FE3"/>
    <w:rsid w:val="00025D88"/>
    <w:rsid w:val="00027C97"/>
    <w:rsid w:val="00031125"/>
    <w:rsid w:val="00036731"/>
    <w:rsid w:val="00037823"/>
    <w:rsid w:val="00042651"/>
    <w:rsid w:val="00053EC6"/>
    <w:rsid w:val="0005607E"/>
    <w:rsid w:val="00062F47"/>
    <w:rsid w:val="00064744"/>
    <w:rsid w:val="00064BE6"/>
    <w:rsid w:val="00066467"/>
    <w:rsid w:val="00070DC0"/>
    <w:rsid w:val="00071973"/>
    <w:rsid w:val="00072206"/>
    <w:rsid w:val="00075687"/>
    <w:rsid w:val="000821B4"/>
    <w:rsid w:val="000951FC"/>
    <w:rsid w:val="00096C5F"/>
    <w:rsid w:val="000A657B"/>
    <w:rsid w:val="000B358C"/>
    <w:rsid w:val="000B3981"/>
    <w:rsid w:val="000B420C"/>
    <w:rsid w:val="000B5018"/>
    <w:rsid w:val="000C45B3"/>
    <w:rsid w:val="000D1644"/>
    <w:rsid w:val="000D2779"/>
    <w:rsid w:val="000D7CC1"/>
    <w:rsid w:val="000D7E9A"/>
    <w:rsid w:val="000E0B41"/>
    <w:rsid w:val="000E4A40"/>
    <w:rsid w:val="000E734C"/>
    <w:rsid w:val="000F47E4"/>
    <w:rsid w:val="000F56AF"/>
    <w:rsid w:val="00100764"/>
    <w:rsid w:val="001011DB"/>
    <w:rsid w:val="00104F1A"/>
    <w:rsid w:val="00105C02"/>
    <w:rsid w:val="00111155"/>
    <w:rsid w:val="001115AD"/>
    <w:rsid w:val="00112379"/>
    <w:rsid w:val="00112D83"/>
    <w:rsid w:val="0011377F"/>
    <w:rsid w:val="00113A2C"/>
    <w:rsid w:val="00137A01"/>
    <w:rsid w:val="00143899"/>
    <w:rsid w:val="00144D2F"/>
    <w:rsid w:val="00145626"/>
    <w:rsid w:val="00146129"/>
    <w:rsid w:val="0015075A"/>
    <w:rsid w:val="00150812"/>
    <w:rsid w:val="00151390"/>
    <w:rsid w:val="00160B1C"/>
    <w:rsid w:val="00161A3E"/>
    <w:rsid w:val="00165D7B"/>
    <w:rsid w:val="00166B5B"/>
    <w:rsid w:val="0017188F"/>
    <w:rsid w:val="001731BD"/>
    <w:rsid w:val="0017506F"/>
    <w:rsid w:val="001750B0"/>
    <w:rsid w:val="00175661"/>
    <w:rsid w:val="00175FB0"/>
    <w:rsid w:val="00182219"/>
    <w:rsid w:val="0018230D"/>
    <w:rsid w:val="0018675A"/>
    <w:rsid w:val="0019281D"/>
    <w:rsid w:val="001A0327"/>
    <w:rsid w:val="001A2DB8"/>
    <w:rsid w:val="001A2E99"/>
    <w:rsid w:val="001A3827"/>
    <w:rsid w:val="001A6A4C"/>
    <w:rsid w:val="001A798C"/>
    <w:rsid w:val="001C1747"/>
    <w:rsid w:val="001C2462"/>
    <w:rsid w:val="001C24F1"/>
    <w:rsid w:val="001C4473"/>
    <w:rsid w:val="001C5C63"/>
    <w:rsid w:val="001C7FE4"/>
    <w:rsid w:val="001D3168"/>
    <w:rsid w:val="001D322A"/>
    <w:rsid w:val="001D46DF"/>
    <w:rsid w:val="001D5C82"/>
    <w:rsid w:val="001D7837"/>
    <w:rsid w:val="001D7C9A"/>
    <w:rsid w:val="001D7D3E"/>
    <w:rsid w:val="001E2893"/>
    <w:rsid w:val="001E2C48"/>
    <w:rsid w:val="001E7330"/>
    <w:rsid w:val="001F5DA5"/>
    <w:rsid w:val="0021199E"/>
    <w:rsid w:val="002119AE"/>
    <w:rsid w:val="002161BE"/>
    <w:rsid w:val="00230391"/>
    <w:rsid w:val="00234C14"/>
    <w:rsid w:val="0023543D"/>
    <w:rsid w:val="002357E1"/>
    <w:rsid w:val="00235A9F"/>
    <w:rsid w:val="00236C8D"/>
    <w:rsid w:val="00236E44"/>
    <w:rsid w:val="00242BB9"/>
    <w:rsid w:val="00244467"/>
    <w:rsid w:val="00246F54"/>
    <w:rsid w:val="002473DD"/>
    <w:rsid w:val="00250469"/>
    <w:rsid w:val="002544E5"/>
    <w:rsid w:val="002544F9"/>
    <w:rsid w:val="00261AC4"/>
    <w:rsid w:val="00264F49"/>
    <w:rsid w:val="00265147"/>
    <w:rsid w:val="0026583B"/>
    <w:rsid w:val="00265D52"/>
    <w:rsid w:val="0027069D"/>
    <w:rsid w:val="00271989"/>
    <w:rsid w:val="00276A9A"/>
    <w:rsid w:val="00280866"/>
    <w:rsid w:val="00281853"/>
    <w:rsid w:val="00281A75"/>
    <w:rsid w:val="00284EC6"/>
    <w:rsid w:val="0028680E"/>
    <w:rsid w:val="00294031"/>
    <w:rsid w:val="002963F2"/>
    <w:rsid w:val="002A128E"/>
    <w:rsid w:val="002A7D09"/>
    <w:rsid w:val="002B2854"/>
    <w:rsid w:val="002B47FC"/>
    <w:rsid w:val="002B70EC"/>
    <w:rsid w:val="002C0894"/>
    <w:rsid w:val="002C76E8"/>
    <w:rsid w:val="002D685B"/>
    <w:rsid w:val="002E07DC"/>
    <w:rsid w:val="002E1858"/>
    <w:rsid w:val="002E2957"/>
    <w:rsid w:val="002E5743"/>
    <w:rsid w:val="002E772F"/>
    <w:rsid w:val="002F15BC"/>
    <w:rsid w:val="002F384F"/>
    <w:rsid w:val="002F3E8F"/>
    <w:rsid w:val="002F4D70"/>
    <w:rsid w:val="003011A3"/>
    <w:rsid w:val="00301BAC"/>
    <w:rsid w:val="003039DD"/>
    <w:rsid w:val="00304BAF"/>
    <w:rsid w:val="003052C6"/>
    <w:rsid w:val="00307642"/>
    <w:rsid w:val="0031386E"/>
    <w:rsid w:val="003151E5"/>
    <w:rsid w:val="00315817"/>
    <w:rsid w:val="0032449A"/>
    <w:rsid w:val="00325B8C"/>
    <w:rsid w:val="003267C9"/>
    <w:rsid w:val="00327B1F"/>
    <w:rsid w:val="0033358F"/>
    <w:rsid w:val="00334F6E"/>
    <w:rsid w:val="00336A39"/>
    <w:rsid w:val="00344EB3"/>
    <w:rsid w:val="00350E0A"/>
    <w:rsid w:val="00352F6F"/>
    <w:rsid w:val="00355AF0"/>
    <w:rsid w:val="003571B4"/>
    <w:rsid w:val="00360A3B"/>
    <w:rsid w:val="00363939"/>
    <w:rsid w:val="00370715"/>
    <w:rsid w:val="0037500A"/>
    <w:rsid w:val="003752FD"/>
    <w:rsid w:val="00381AA3"/>
    <w:rsid w:val="0039093D"/>
    <w:rsid w:val="0039278C"/>
    <w:rsid w:val="00395B48"/>
    <w:rsid w:val="003965A6"/>
    <w:rsid w:val="003A49DC"/>
    <w:rsid w:val="003A73BF"/>
    <w:rsid w:val="003B399C"/>
    <w:rsid w:val="003B4BC1"/>
    <w:rsid w:val="003C75B7"/>
    <w:rsid w:val="003D322B"/>
    <w:rsid w:val="003D3465"/>
    <w:rsid w:val="003D489C"/>
    <w:rsid w:val="003D51A2"/>
    <w:rsid w:val="003D6CB0"/>
    <w:rsid w:val="003E093D"/>
    <w:rsid w:val="003E16AC"/>
    <w:rsid w:val="003E35D4"/>
    <w:rsid w:val="003E72F0"/>
    <w:rsid w:val="003F1B66"/>
    <w:rsid w:val="003F4312"/>
    <w:rsid w:val="003F564F"/>
    <w:rsid w:val="00404632"/>
    <w:rsid w:val="00411205"/>
    <w:rsid w:val="004200C9"/>
    <w:rsid w:val="00420415"/>
    <w:rsid w:val="00432242"/>
    <w:rsid w:val="004338EF"/>
    <w:rsid w:val="00440771"/>
    <w:rsid w:val="0044191F"/>
    <w:rsid w:val="0044547F"/>
    <w:rsid w:val="00452874"/>
    <w:rsid w:val="0045434B"/>
    <w:rsid w:val="0046176E"/>
    <w:rsid w:val="00461848"/>
    <w:rsid w:val="00464516"/>
    <w:rsid w:val="00464670"/>
    <w:rsid w:val="00473D64"/>
    <w:rsid w:val="0047483A"/>
    <w:rsid w:val="004764E1"/>
    <w:rsid w:val="00476E0D"/>
    <w:rsid w:val="004779FF"/>
    <w:rsid w:val="0048119C"/>
    <w:rsid w:val="0048542F"/>
    <w:rsid w:val="00492673"/>
    <w:rsid w:val="00494B8E"/>
    <w:rsid w:val="00495766"/>
    <w:rsid w:val="004A45E9"/>
    <w:rsid w:val="004A49E8"/>
    <w:rsid w:val="004A6997"/>
    <w:rsid w:val="004B4345"/>
    <w:rsid w:val="004B6C38"/>
    <w:rsid w:val="004B6D9C"/>
    <w:rsid w:val="004C5300"/>
    <w:rsid w:val="004D0E86"/>
    <w:rsid w:val="004D1A2E"/>
    <w:rsid w:val="004D3519"/>
    <w:rsid w:val="004E418F"/>
    <w:rsid w:val="004E569E"/>
    <w:rsid w:val="004F0528"/>
    <w:rsid w:val="004F0784"/>
    <w:rsid w:val="004F2AA8"/>
    <w:rsid w:val="004F47C4"/>
    <w:rsid w:val="004F7207"/>
    <w:rsid w:val="004F7F26"/>
    <w:rsid w:val="00505E15"/>
    <w:rsid w:val="00507D41"/>
    <w:rsid w:val="00515E1A"/>
    <w:rsid w:val="00516792"/>
    <w:rsid w:val="00517CB5"/>
    <w:rsid w:val="00527A58"/>
    <w:rsid w:val="00532239"/>
    <w:rsid w:val="0053377A"/>
    <w:rsid w:val="00533D2C"/>
    <w:rsid w:val="00535814"/>
    <w:rsid w:val="0054108B"/>
    <w:rsid w:val="0054214D"/>
    <w:rsid w:val="005426FD"/>
    <w:rsid w:val="00544CDC"/>
    <w:rsid w:val="005535B0"/>
    <w:rsid w:val="005558E7"/>
    <w:rsid w:val="00561A3F"/>
    <w:rsid w:val="00566630"/>
    <w:rsid w:val="00572E8A"/>
    <w:rsid w:val="00577AF6"/>
    <w:rsid w:val="005876DD"/>
    <w:rsid w:val="00591FD6"/>
    <w:rsid w:val="0059747A"/>
    <w:rsid w:val="005A3AAF"/>
    <w:rsid w:val="005A4268"/>
    <w:rsid w:val="005B565D"/>
    <w:rsid w:val="005C0932"/>
    <w:rsid w:val="005C3EF7"/>
    <w:rsid w:val="005C5E2E"/>
    <w:rsid w:val="005C64DB"/>
    <w:rsid w:val="005C65AC"/>
    <w:rsid w:val="005D1E04"/>
    <w:rsid w:val="005D2043"/>
    <w:rsid w:val="005D291F"/>
    <w:rsid w:val="005D7002"/>
    <w:rsid w:val="005E5E4A"/>
    <w:rsid w:val="005F126D"/>
    <w:rsid w:val="005F40A7"/>
    <w:rsid w:val="005F5909"/>
    <w:rsid w:val="006012DB"/>
    <w:rsid w:val="00601BB0"/>
    <w:rsid w:val="00603FC3"/>
    <w:rsid w:val="006105ED"/>
    <w:rsid w:val="00612728"/>
    <w:rsid w:val="006149FB"/>
    <w:rsid w:val="006162C6"/>
    <w:rsid w:val="00616B4E"/>
    <w:rsid w:val="0061730A"/>
    <w:rsid w:val="00621B0B"/>
    <w:rsid w:val="00632A41"/>
    <w:rsid w:val="00634CEE"/>
    <w:rsid w:val="00644142"/>
    <w:rsid w:val="006573FF"/>
    <w:rsid w:val="00657637"/>
    <w:rsid w:val="0066088A"/>
    <w:rsid w:val="00662C3B"/>
    <w:rsid w:val="006640C3"/>
    <w:rsid w:val="0067216E"/>
    <w:rsid w:val="0067233A"/>
    <w:rsid w:val="006728AC"/>
    <w:rsid w:val="00673547"/>
    <w:rsid w:val="006748D2"/>
    <w:rsid w:val="00681F58"/>
    <w:rsid w:val="006843BD"/>
    <w:rsid w:val="006846CA"/>
    <w:rsid w:val="006869E5"/>
    <w:rsid w:val="0069072D"/>
    <w:rsid w:val="0069602A"/>
    <w:rsid w:val="006A63EA"/>
    <w:rsid w:val="006A7F3B"/>
    <w:rsid w:val="006B0775"/>
    <w:rsid w:val="006B272B"/>
    <w:rsid w:val="006B3AC8"/>
    <w:rsid w:val="006B4772"/>
    <w:rsid w:val="006B7600"/>
    <w:rsid w:val="006C07C3"/>
    <w:rsid w:val="006C3792"/>
    <w:rsid w:val="006C689A"/>
    <w:rsid w:val="006D6FEF"/>
    <w:rsid w:val="006E05C3"/>
    <w:rsid w:val="006E0DAB"/>
    <w:rsid w:val="006E2592"/>
    <w:rsid w:val="006E4150"/>
    <w:rsid w:val="006F1EAC"/>
    <w:rsid w:val="006F2ED3"/>
    <w:rsid w:val="006F3297"/>
    <w:rsid w:val="006F756E"/>
    <w:rsid w:val="00703CCA"/>
    <w:rsid w:val="00706B2D"/>
    <w:rsid w:val="00710AD6"/>
    <w:rsid w:val="00712B1D"/>
    <w:rsid w:val="0071303F"/>
    <w:rsid w:val="00717A4C"/>
    <w:rsid w:val="00720C12"/>
    <w:rsid w:val="007210DF"/>
    <w:rsid w:val="00721842"/>
    <w:rsid w:val="007328D8"/>
    <w:rsid w:val="00741065"/>
    <w:rsid w:val="007414BF"/>
    <w:rsid w:val="00745602"/>
    <w:rsid w:val="00747E55"/>
    <w:rsid w:val="007505DA"/>
    <w:rsid w:val="00751DE7"/>
    <w:rsid w:val="00752B4F"/>
    <w:rsid w:val="007555AB"/>
    <w:rsid w:val="007626F3"/>
    <w:rsid w:val="0076699D"/>
    <w:rsid w:val="00771357"/>
    <w:rsid w:val="00785A8C"/>
    <w:rsid w:val="00787456"/>
    <w:rsid w:val="007900B0"/>
    <w:rsid w:val="0079160B"/>
    <w:rsid w:val="007919D9"/>
    <w:rsid w:val="00794691"/>
    <w:rsid w:val="00795183"/>
    <w:rsid w:val="00796B86"/>
    <w:rsid w:val="00797841"/>
    <w:rsid w:val="007A19CF"/>
    <w:rsid w:val="007A2B9E"/>
    <w:rsid w:val="007A491C"/>
    <w:rsid w:val="007A4CE2"/>
    <w:rsid w:val="007A7169"/>
    <w:rsid w:val="007A7906"/>
    <w:rsid w:val="007B36BE"/>
    <w:rsid w:val="007B682B"/>
    <w:rsid w:val="007C1D41"/>
    <w:rsid w:val="007C2EE8"/>
    <w:rsid w:val="007C4CC6"/>
    <w:rsid w:val="007C6269"/>
    <w:rsid w:val="007D4FB7"/>
    <w:rsid w:val="007E3385"/>
    <w:rsid w:val="007E42C3"/>
    <w:rsid w:val="007E4CA8"/>
    <w:rsid w:val="007F064D"/>
    <w:rsid w:val="00800420"/>
    <w:rsid w:val="00803757"/>
    <w:rsid w:val="00806723"/>
    <w:rsid w:val="008124EE"/>
    <w:rsid w:val="0081640A"/>
    <w:rsid w:val="0081689D"/>
    <w:rsid w:val="0082085A"/>
    <w:rsid w:val="00821893"/>
    <w:rsid w:val="00822D4F"/>
    <w:rsid w:val="008358CD"/>
    <w:rsid w:val="00835FBE"/>
    <w:rsid w:val="008364B4"/>
    <w:rsid w:val="008373A7"/>
    <w:rsid w:val="00841D7E"/>
    <w:rsid w:val="00841F45"/>
    <w:rsid w:val="00842FA4"/>
    <w:rsid w:val="00845A83"/>
    <w:rsid w:val="00846032"/>
    <w:rsid w:val="00846635"/>
    <w:rsid w:val="0085215D"/>
    <w:rsid w:val="0085344B"/>
    <w:rsid w:val="00855959"/>
    <w:rsid w:val="008607C5"/>
    <w:rsid w:val="0086170C"/>
    <w:rsid w:val="00863CA2"/>
    <w:rsid w:val="008648FD"/>
    <w:rsid w:val="008649BB"/>
    <w:rsid w:val="00864F99"/>
    <w:rsid w:val="00865A3C"/>
    <w:rsid w:val="00865EAC"/>
    <w:rsid w:val="008758E6"/>
    <w:rsid w:val="00876CA8"/>
    <w:rsid w:val="00876F69"/>
    <w:rsid w:val="00882100"/>
    <w:rsid w:val="00882229"/>
    <w:rsid w:val="0088413C"/>
    <w:rsid w:val="00884788"/>
    <w:rsid w:val="0088478A"/>
    <w:rsid w:val="0089054F"/>
    <w:rsid w:val="008930F1"/>
    <w:rsid w:val="00894447"/>
    <w:rsid w:val="0089749C"/>
    <w:rsid w:val="008979A1"/>
    <w:rsid w:val="008A4B4E"/>
    <w:rsid w:val="008B046D"/>
    <w:rsid w:val="008C0A83"/>
    <w:rsid w:val="008C197A"/>
    <w:rsid w:val="008C261B"/>
    <w:rsid w:val="008C5C6B"/>
    <w:rsid w:val="008C6074"/>
    <w:rsid w:val="008C7346"/>
    <w:rsid w:val="008D2CC1"/>
    <w:rsid w:val="008E02BA"/>
    <w:rsid w:val="008E6071"/>
    <w:rsid w:val="008E7516"/>
    <w:rsid w:val="008F0F63"/>
    <w:rsid w:val="00901955"/>
    <w:rsid w:val="009058F9"/>
    <w:rsid w:val="00922D83"/>
    <w:rsid w:val="00924D37"/>
    <w:rsid w:val="00926B14"/>
    <w:rsid w:val="00933705"/>
    <w:rsid w:val="0093753E"/>
    <w:rsid w:val="00937EC6"/>
    <w:rsid w:val="0094006B"/>
    <w:rsid w:val="009409F5"/>
    <w:rsid w:val="009414EA"/>
    <w:rsid w:val="00942942"/>
    <w:rsid w:val="00942CBD"/>
    <w:rsid w:val="009459DD"/>
    <w:rsid w:val="009465DA"/>
    <w:rsid w:val="00961D96"/>
    <w:rsid w:val="00971237"/>
    <w:rsid w:val="00980F64"/>
    <w:rsid w:val="0098231A"/>
    <w:rsid w:val="00982EF8"/>
    <w:rsid w:val="009913FC"/>
    <w:rsid w:val="0099442C"/>
    <w:rsid w:val="009A1C9F"/>
    <w:rsid w:val="009A7F54"/>
    <w:rsid w:val="009B2969"/>
    <w:rsid w:val="009C4B24"/>
    <w:rsid w:val="009D1757"/>
    <w:rsid w:val="009D465A"/>
    <w:rsid w:val="009D61CB"/>
    <w:rsid w:val="009E11D9"/>
    <w:rsid w:val="009E5568"/>
    <w:rsid w:val="009E5C98"/>
    <w:rsid w:val="009F5691"/>
    <w:rsid w:val="009F5E67"/>
    <w:rsid w:val="00A009CF"/>
    <w:rsid w:val="00A01E2C"/>
    <w:rsid w:val="00A03024"/>
    <w:rsid w:val="00A03527"/>
    <w:rsid w:val="00A060CB"/>
    <w:rsid w:val="00A16367"/>
    <w:rsid w:val="00A16C49"/>
    <w:rsid w:val="00A2050A"/>
    <w:rsid w:val="00A2060A"/>
    <w:rsid w:val="00A20CBB"/>
    <w:rsid w:val="00A24164"/>
    <w:rsid w:val="00A261E0"/>
    <w:rsid w:val="00A304FD"/>
    <w:rsid w:val="00A33263"/>
    <w:rsid w:val="00A33AA4"/>
    <w:rsid w:val="00A3548E"/>
    <w:rsid w:val="00A3610B"/>
    <w:rsid w:val="00A37E10"/>
    <w:rsid w:val="00A42C40"/>
    <w:rsid w:val="00A43EF9"/>
    <w:rsid w:val="00A441A6"/>
    <w:rsid w:val="00A44C39"/>
    <w:rsid w:val="00A544A4"/>
    <w:rsid w:val="00A6544D"/>
    <w:rsid w:val="00A65B0C"/>
    <w:rsid w:val="00A718F1"/>
    <w:rsid w:val="00A72ECB"/>
    <w:rsid w:val="00A81BC7"/>
    <w:rsid w:val="00A876DD"/>
    <w:rsid w:val="00A907D5"/>
    <w:rsid w:val="00A972F8"/>
    <w:rsid w:val="00AA332F"/>
    <w:rsid w:val="00AA38F8"/>
    <w:rsid w:val="00AA3E1E"/>
    <w:rsid w:val="00AB0FC2"/>
    <w:rsid w:val="00AB358C"/>
    <w:rsid w:val="00AB3B74"/>
    <w:rsid w:val="00AB7C22"/>
    <w:rsid w:val="00AC0837"/>
    <w:rsid w:val="00AC5D01"/>
    <w:rsid w:val="00AC6A10"/>
    <w:rsid w:val="00AD16E1"/>
    <w:rsid w:val="00AD574B"/>
    <w:rsid w:val="00AE3D6B"/>
    <w:rsid w:val="00AE3E9A"/>
    <w:rsid w:val="00AE4F16"/>
    <w:rsid w:val="00AE54E7"/>
    <w:rsid w:val="00AF2AF9"/>
    <w:rsid w:val="00AF34AD"/>
    <w:rsid w:val="00AF3BFD"/>
    <w:rsid w:val="00AF542B"/>
    <w:rsid w:val="00AF6E37"/>
    <w:rsid w:val="00B02540"/>
    <w:rsid w:val="00B03755"/>
    <w:rsid w:val="00B04090"/>
    <w:rsid w:val="00B10414"/>
    <w:rsid w:val="00B11879"/>
    <w:rsid w:val="00B16A3D"/>
    <w:rsid w:val="00B21684"/>
    <w:rsid w:val="00B230D6"/>
    <w:rsid w:val="00B24B31"/>
    <w:rsid w:val="00B273B2"/>
    <w:rsid w:val="00B301A6"/>
    <w:rsid w:val="00B306BA"/>
    <w:rsid w:val="00B30BA6"/>
    <w:rsid w:val="00B32391"/>
    <w:rsid w:val="00B37B72"/>
    <w:rsid w:val="00B40B03"/>
    <w:rsid w:val="00B41D60"/>
    <w:rsid w:val="00B43787"/>
    <w:rsid w:val="00B464D9"/>
    <w:rsid w:val="00B47EE3"/>
    <w:rsid w:val="00B50903"/>
    <w:rsid w:val="00B50A57"/>
    <w:rsid w:val="00B51BF3"/>
    <w:rsid w:val="00B575BF"/>
    <w:rsid w:val="00B632A0"/>
    <w:rsid w:val="00B64C68"/>
    <w:rsid w:val="00B66021"/>
    <w:rsid w:val="00B70B17"/>
    <w:rsid w:val="00B742B0"/>
    <w:rsid w:val="00B76209"/>
    <w:rsid w:val="00B76506"/>
    <w:rsid w:val="00B76D48"/>
    <w:rsid w:val="00B80C1D"/>
    <w:rsid w:val="00B8389C"/>
    <w:rsid w:val="00B84A98"/>
    <w:rsid w:val="00B85EA8"/>
    <w:rsid w:val="00B9227E"/>
    <w:rsid w:val="00B92C2E"/>
    <w:rsid w:val="00B92C4E"/>
    <w:rsid w:val="00B93FB8"/>
    <w:rsid w:val="00B94C35"/>
    <w:rsid w:val="00B9592F"/>
    <w:rsid w:val="00B96FB1"/>
    <w:rsid w:val="00B97F2B"/>
    <w:rsid w:val="00BA0126"/>
    <w:rsid w:val="00BA20F0"/>
    <w:rsid w:val="00BA45DC"/>
    <w:rsid w:val="00BA4A17"/>
    <w:rsid w:val="00BA5D89"/>
    <w:rsid w:val="00BA72D6"/>
    <w:rsid w:val="00BB4711"/>
    <w:rsid w:val="00BB5909"/>
    <w:rsid w:val="00BB5AE4"/>
    <w:rsid w:val="00BC23EE"/>
    <w:rsid w:val="00BD2545"/>
    <w:rsid w:val="00BD439E"/>
    <w:rsid w:val="00BD5289"/>
    <w:rsid w:val="00BD5718"/>
    <w:rsid w:val="00BD76B7"/>
    <w:rsid w:val="00BE345C"/>
    <w:rsid w:val="00BE5DBD"/>
    <w:rsid w:val="00BE7D0F"/>
    <w:rsid w:val="00BF2D22"/>
    <w:rsid w:val="00BF3144"/>
    <w:rsid w:val="00BF4C03"/>
    <w:rsid w:val="00BF5961"/>
    <w:rsid w:val="00BF71F6"/>
    <w:rsid w:val="00C01CAB"/>
    <w:rsid w:val="00C07A63"/>
    <w:rsid w:val="00C114AC"/>
    <w:rsid w:val="00C11DF6"/>
    <w:rsid w:val="00C17688"/>
    <w:rsid w:val="00C230D9"/>
    <w:rsid w:val="00C24C85"/>
    <w:rsid w:val="00C307A4"/>
    <w:rsid w:val="00C34969"/>
    <w:rsid w:val="00C365FA"/>
    <w:rsid w:val="00C36ACF"/>
    <w:rsid w:val="00C36B2D"/>
    <w:rsid w:val="00C3792A"/>
    <w:rsid w:val="00C52D4F"/>
    <w:rsid w:val="00C5369E"/>
    <w:rsid w:val="00C53F9E"/>
    <w:rsid w:val="00C54A3F"/>
    <w:rsid w:val="00C56E40"/>
    <w:rsid w:val="00C60186"/>
    <w:rsid w:val="00C61165"/>
    <w:rsid w:val="00C6383F"/>
    <w:rsid w:val="00C67BC1"/>
    <w:rsid w:val="00C70F8C"/>
    <w:rsid w:val="00C7362D"/>
    <w:rsid w:val="00C76C2B"/>
    <w:rsid w:val="00C838FB"/>
    <w:rsid w:val="00C85511"/>
    <w:rsid w:val="00C860DF"/>
    <w:rsid w:val="00C9006D"/>
    <w:rsid w:val="00C9247D"/>
    <w:rsid w:val="00C92932"/>
    <w:rsid w:val="00C936B9"/>
    <w:rsid w:val="00CA0038"/>
    <w:rsid w:val="00CA1061"/>
    <w:rsid w:val="00CA1907"/>
    <w:rsid w:val="00CA4976"/>
    <w:rsid w:val="00CB3EDB"/>
    <w:rsid w:val="00CC129C"/>
    <w:rsid w:val="00CD1696"/>
    <w:rsid w:val="00CD1EF2"/>
    <w:rsid w:val="00CD299C"/>
    <w:rsid w:val="00CE2220"/>
    <w:rsid w:val="00CE468F"/>
    <w:rsid w:val="00CE7C92"/>
    <w:rsid w:val="00CE7F21"/>
    <w:rsid w:val="00CF2878"/>
    <w:rsid w:val="00CF48F4"/>
    <w:rsid w:val="00CF5691"/>
    <w:rsid w:val="00CF615F"/>
    <w:rsid w:val="00CF71DB"/>
    <w:rsid w:val="00CF7F73"/>
    <w:rsid w:val="00D025B9"/>
    <w:rsid w:val="00D03158"/>
    <w:rsid w:val="00D061A6"/>
    <w:rsid w:val="00D06E60"/>
    <w:rsid w:val="00D1032D"/>
    <w:rsid w:val="00D12407"/>
    <w:rsid w:val="00D13915"/>
    <w:rsid w:val="00D13C07"/>
    <w:rsid w:val="00D1500F"/>
    <w:rsid w:val="00D3076E"/>
    <w:rsid w:val="00D310C8"/>
    <w:rsid w:val="00D34B51"/>
    <w:rsid w:val="00D35AE8"/>
    <w:rsid w:val="00D369DF"/>
    <w:rsid w:val="00D4094C"/>
    <w:rsid w:val="00D42396"/>
    <w:rsid w:val="00D4311F"/>
    <w:rsid w:val="00D52E79"/>
    <w:rsid w:val="00D53633"/>
    <w:rsid w:val="00D54DA2"/>
    <w:rsid w:val="00D55A9A"/>
    <w:rsid w:val="00D65448"/>
    <w:rsid w:val="00D6551D"/>
    <w:rsid w:val="00D666F0"/>
    <w:rsid w:val="00D76ADD"/>
    <w:rsid w:val="00D80E1D"/>
    <w:rsid w:val="00D859AF"/>
    <w:rsid w:val="00D87CEE"/>
    <w:rsid w:val="00D92875"/>
    <w:rsid w:val="00D96AFE"/>
    <w:rsid w:val="00DA5FD6"/>
    <w:rsid w:val="00DB5538"/>
    <w:rsid w:val="00DB79F8"/>
    <w:rsid w:val="00DB7D4D"/>
    <w:rsid w:val="00DC09AD"/>
    <w:rsid w:val="00DC1783"/>
    <w:rsid w:val="00DC6373"/>
    <w:rsid w:val="00DC694D"/>
    <w:rsid w:val="00DD0C74"/>
    <w:rsid w:val="00DD2186"/>
    <w:rsid w:val="00DD370D"/>
    <w:rsid w:val="00DD546E"/>
    <w:rsid w:val="00DD76F4"/>
    <w:rsid w:val="00DE1518"/>
    <w:rsid w:val="00DE59A0"/>
    <w:rsid w:val="00DF0512"/>
    <w:rsid w:val="00DF77A2"/>
    <w:rsid w:val="00E01793"/>
    <w:rsid w:val="00E02FE7"/>
    <w:rsid w:val="00E04EFD"/>
    <w:rsid w:val="00E0713C"/>
    <w:rsid w:val="00E1047A"/>
    <w:rsid w:val="00E16286"/>
    <w:rsid w:val="00E16A67"/>
    <w:rsid w:val="00E171DC"/>
    <w:rsid w:val="00E269D8"/>
    <w:rsid w:val="00E279B7"/>
    <w:rsid w:val="00E318FE"/>
    <w:rsid w:val="00E34E02"/>
    <w:rsid w:val="00E422FE"/>
    <w:rsid w:val="00E42449"/>
    <w:rsid w:val="00E42552"/>
    <w:rsid w:val="00E43DF0"/>
    <w:rsid w:val="00E446F1"/>
    <w:rsid w:val="00E45AA4"/>
    <w:rsid w:val="00E51FC7"/>
    <w:rsid w:val="00E54EB3"/>
    <w:rsid w:val="00E5548E"/>
    <w:rsid w:val="00E6050B"/>
    <w:rsid w:val="00E60526"/>
    <w:rsid w:val="00E616FC"/>
    <w:rsid w:val="00E62EC6"/>
    <w:rsid w:val="00E66378"/>
    <w:rsid w:val="00E70DF5"/>
    <w:rsid w:val="00E918C8"/>
    <w:rsid w:val="00E93CE7"/>
    <w:rsid w:val="00E9497C"/>
    <w:rsid w:val="00EA2BBE"/>
    <w:rsid w:val="00EA497E"/>
    <w:rsid w:val="00EB13CD"/>
    <w:rsid w:val="00EB23AD"/>
    <w:rsid w:val="00EC224B"/>
    <w:rsid w:val="00EC5D2B"/>
    <w:rsid w:val="00ED0375"/>
    <w:rsid w:val="00ED15BC"/>
    <w:rsid w:val="00ED2879"/>
    <w:rsid w:val="00ED3522"/>
    <w:rsid w:val="00ED6969"/>
    <w:rsid w:val="00EE1569"/>
    <w:rsid w:val="00EE1E7B"/>
    <w:rsid w:val="00EF11CE"/>
    <w:rsid w:val="00EF51B7"/>
    <w:rsid w:val="00EF5D64"/>
    <w:rsid w:val="00EF5E35"/>
    <w:rsid w:val="00EF72F9"/>
    <w:rsid w:val="00F03003"/>
    <w:rsid w:val="00F0568C"/>
    <w:rsid w:val="00F071BD"/>
    <w:rsid w:val="00F102EE"/>
    <w:rsid w:val="00F11C16"/>
    <w:rsid w:val="00F231F8"/>
    <w:rsid w:val="00F261B9"/>
    <w:rsid w:val="00F324E3"/>
    <w:rsid w:val="00F33F8D"/>
    <w:rsid w:val="00F3521B"/>
    <w:rsid w:val="00F402DC"/>
    <w:rsid w:val="00F43B1B"/>
    <w:rsid w:val="00F52C38"/>
    <w:rsid w:val="00F539AD"/>
    <w:rsid w:val="00F555BE"/>
    <w:rsid w:val="00F671A9"/>
    <w:rsid w:val="00F71A18"/>
    <w:rsid w:val="00F738C2"/>
    <w:rsid w:val="00F755F3"/>
    <w:rsid w:val="00F75A02"/>
    <w:rsid w:val="00F814ED"/>
    <w:rsid w:val="00F85C8B"/>
    <w:rsid w:val="00F9072B"/>
    <w:rsid w:val="00F957B3"/>
    <w:rsid w:val="00F96A25"/>
    <w:rsid w:val="00FA09A5"/>
    <w:rsid w:val="00FA5BFE"/>
    <w:rsid w:val="00FA6A2A"/>
    <w:rsid w:val="00FB2E31"/>
    <w:rsid w:val="00FB326C"/>
    <w:rsid w:val="00FB38F1"/>
    <w:rsid w:val="00FB516C"/>
    <w:rsid w:val="00FC71A6"/>
    <w:rsid w:val="00FC7E9B"/>
    <w:rsid w:val="00FD1D5F"/>
    <w:rsid w:val="00FD1D8A"/>
    <w:rsid w:val="00FD4BA2"/>
    <w:rsid w:val="00FD5550"/>
    <w:rsid w:val="00FE2C23"/>
    <w:rsid w:val="00FE3E8A"/>
    <w:rsid w:val="00FE7C47"/>
    <w:rsid w:val="00FF0A3F"/>
    <w:rsid w:val="00FF4709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4524"/>
  <w15:docId w15:val="{D34B4A17-A0D0-408C-8119-A3306E8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3E"/>
  </w:style>
  <w:style w:type="paragraph" w:styleId="3">
    <w:name w:val="heading 3"/>
    <w:basedOn w:val="a"/>
    <w:link w:val="30"/>
    <w:uiPriority w:val="9"/>
    <w:qFormat/>
    <w:rsid w:val="0009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B9"/>
    <w:pPr>
      <w:ind w:left="720"/>
      <w:contextualSpacing/>
    </w:pPr>
  </w:style>
  <w:style w:type="paragraph" w:styleId="a4">
    <w:name w:val="No Spacing"/>
    <w:link w:val="a5"/>
    <w:uiPriority w:val="1"/>
    <w:qFormat/>
    <w:rsid w:val="00B8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80C1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9A"/>
  </w:style>
  <w:style w:type="paragraph" w:styleId="a9">
    <w:name w:val="footer"/>
    <w:basedOn w:val="a"/>
    <w:link w:val="aa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9A"/>
  </w:style>
  <w:style w:type="character" w:customStyle="1" w:styleId="ab">
    <w:name w:val="Основной текст_"/>
    <w:basedOn w:val="a0"/>
    <w:link w:val="2"/>
    <w:rsid w:val="000D164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0D1644"/>
    <w:pPr>
      <w:shd w:val="clear" w:color="auto" w:fill="FFFFFF"/>
      <w:spacing w:after="300" w:line="319" w:lineRule="exact"/>
    </w:pPr>
    <w:rPr>
      <w:rFonts w:eastAsia="Times New Roman" w:cs="Times New Roman"/>
      <w:sz w:val="25"/>
      <w:szCs w:val="25"/>
    </w:rPr>
  </w:style>
  <w:style w:type="paragraph" w:styleId="20">
    <w:name w:val="Body Text Indent 2"/>
    <w:basedOn w:val="a"/>
    <w:link w:val="21"/>
    <w:uiPriority w:val="99"/>
    <w:semiHidden/>
    <w:unhideWhenUsed/>
    <w:rsid w:val="000D16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1644"/>
  </w:style>
  <w:style w:type="paragraph" w:styleId="ac">
    <w:name w:val="Body Text"/>
    <w:basedOn w:val="a"/>
    <w:link w:val="ad"/>
    <w:uiPriority w:val="99"/>
    <w:semiHidden/>
    <w:unhideWhenUsed/>
    <w:rsid w:val="009A1C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1C9F"/>
  </w:style>
  <w:style w:type="paragraph" w:styleId="ae">
    <w:name w:val="Normal (Web)"/>
    <w:basedOn w:val="a"/>
    <w:uiPriority w:val="99"/>
    <w:unhideWhenUsed/>
    <w:rsid w:val="009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E1518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8758E6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758E6"/>
    <w:rPr>
      <w:rFonts w:ascii="Calibri" w:hAnsi="Calibri"/>
      <w:szCs w:val="21"/>
    </w:rPr>
  </w:style>
  <w:style w:type="paragraph" w:styleId="af4">
    <w:name w:val="caption"/>
    <w:basedOn w:val="a"/>
    <w:next w:val="a"/>
    <w:uiPriority w:val="35"/>
    <w:unhideWhenUsed/>
    <w:qFormat/>
    <w:rsid w:val="00942C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s4">
    <w:name w:val="s4"/>
    <w:basedOn w:val="a"/>
    <w:rsid w:val="00ED3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522"/>
  </w:style>
  <w:style w:type="paragraph" w:customStyle="1" w:styleId="ConsPlusNormal">
    <w:name w:val="ConsPlusNormal"/>
    <w:rsid w:val="00B30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22D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a0"/>
    <w:rsid w:val="004E569E"/>
  </w:style>
  <w:style w:type="character" w:styleId="af5">
    <w:name w:val="Emphasis"/>
    <w:basedOn w:val="a0"/>
    <w:uiPriority w:val="20"/>
    <w:qFormat/>
    <w:rsid w:val="004E56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Hyperlink"/>
    <w:basedOn w:val="a0"/>
    <w:uiPriority w:val="99"/>
    <w:semiHidden/>
    <w:unhideWhenUsed/>
    <w:rsid w:val="00EF5D64"/>
    <w:rPr>
      <w:color w:val="0000FF"/>
      <w:u w:val="single"/>
    </w:rPr>
  </w:style>
  <w:style w:type="character" w:customStyle="1" w:styleId="1">
    <w:name w:val="Ñòèëü1 Знак"/>
    <w:link w:val="10"/>
    <w:locked/>
    <w:rsid w:val="00B92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Ñòèëü1"/>
    <w:basedOn w:val="a"/>
    <w:link w:val="1"/>
    <w:rsid w:val="00B92C2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isplayinlineblock">
    <w:name w:val="displayinlineblock"/>
    <w:basedOn w:val="a0"/>
    <w:rsid w:val="00B92C2E"/>
  </w:style>
  <w:style w:type="paragraph" w:customStyle="1" w:styleId="210">
    <w:name w:val="Основной текст 21"/>
    <w:basedOn w:val="a"/>
    <w:rsid w:val="00B104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913F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FE9F-4855-4459-9168-41729E22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Борисович</dc:creator>
  <cp:lastModifiedBy>Лейсан Залялова</cp:lastModifiedBy>
  <cp:revision>5</cp:revision>
  <cp:lastPrinted>2019-01-17T07:48:00Z</cp:lastPrinted>
  <dcterms:created xsi:type="dcterms:W3CDTF">2019-01-17T08:48:00Z</dcterms:created>
  <dcterms:modified xsi:type="dcterms:W3CDTF">2019-01-17T13:46:00Z</dcterms:modified>
</cp:coreProperties>
</file>