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I. Порядок и случаи оказания бесплатной юридической помощи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Бесплатная юридическая помощь оказывается Министерством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Министерство) в соответствии с Федеральным законом «О бесплатной юридической помощи в Российской Федерации» и Законом Республики Татарстан «Об оказании бесплатной юридической помощи гражданам в Республике Татарстан».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Министерство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компетенцию Министерства входит решение следующих вопросов:</w:t>
      </w:r>
    </w:p>
    <w:p w:rsidR="00EB201F" w:rsidRDefault="00326167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EB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01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01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B201F">
        <w:rPr>
          <w:rFonts w:ascii="Times New Roman" w:hAnsi="Times New Roman" w:cs="Times New Roman"/>
          <w:sz w:val="28"/>
          <w:szCs w:val="28"/>
        </w:rPr>
        <w:t xml:space="preserve"> исполнением законов и иных правовых актов Республики Татарстан путем проведения конкретных мероприятий и организации работы в учреждениях сферы градостроительства, архитектуры, строительства, промышленности строительных материалов, жилищно-коммунального хозяйства;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32616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координаци</w:t>
      </w:r>
      <w:r w:rsidR="003261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организаций в установленной сфере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координации аварийно-восстановительных работ в зонах чрезвычайных ситуаций, работ в сфере эксплуатации систем жизнеобеспечения населения, эксплуатации жилищного фонда, строительства объектов в области защиты населения и территорий от чрезвычайных ситуаций, создает аварийно-технический запас товарно-материальных ценностей для оперативного устранения аварийных ситуаций за счет средств, выделяемых из бюджета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32616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политики по поддержке и развитию малого и среднего предпринимательства в установленной сфере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32616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3261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261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отечественных и зарубежных инвесторов, привлечения их для реализации эффективных проектов в строительном и жилищно-коммунальном комплексах;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32616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3261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26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интегрировани</w:t>
      </w:r>
      <w:r w:rsidR="00326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ресурсов подведомственных организаций, созда</w:t>
      </w:r>
      <w:r w:rsidR="0032616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</w:t>
      </w:r>
      <w:r w:rsidR="00326167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32616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26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строительным и жилищно-коммунальным комплексами;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32616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261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заключение с муниципальными районами, городскими округами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расходов, соглашений о достижении планируемых значений показателей, индикаторов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районов, городских округов в установленной сфере деятельности Министерства;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326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616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 Кабинет Министров Республики Татарстан проект</w:t>
      </w:r>
      <w:r w:rsidR="003261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правовых актов по вопросам, относящимся к его компетенции;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591394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организациям информационно-методическ</w:t>
      </w:r>
      <w:r w:rsidR="0059139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его компетенцию;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</w:t>
      </w:r>
      <w:r w:rsidR="0059139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591394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r w:rsidR="00591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федерального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бюджета Республики Татарстан муниципальными образованиями Республики Татарстан в установленной сфере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 в отношении субсидий, предоставляемых из федерального бюджета, на развитие социальной и инженерной инфраструктуры субъектов Российской Федерации и муниципальных образований;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591394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591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591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и эффективности нормативно-правового регулирования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</w:t>
      </w:r>
      <w:r w:rsidR="00591394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и участ</w:t>
      </w:r>
      <w:r w:rsidR="0059139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Министерства, в том числе федеральных, республиканских целевых и ведомственных программ, а также иных мероприятий, направленных на обеспечение реализации законодательства об энергосбережении и повышении энергетической эффективности;</w:t>
      </w:r>
      <w:proofErr w:type="gramEnd"/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913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органами местного самоуправления отдельных переданных им государственных полномочий (путем формирования индикаторов, утверждаемых Кабинетом Министров Республики Татарстан, и контроля достижения значений индикаторов, отражающих качество осуществления переданных государственных полномочий)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предоставляемых населению жилищно-коммунальных услуг установленным требованиям;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</w:t>
      </w:r>
      <w:r w:rsidR="00591394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Президентом Республики Татарстан дополнительны</w:t>
      </w:r>
      <w:r w:rsidR="005913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913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Договору о долевом финансировании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региональных адресных программ по проведению капитального ремонта многоквартирных домов и (или) переселению граждан из аварийного жилищного фонда между Республикой Татарстан и государственной корпорацией - Фондом содействия реформированию жилищно-коммунального хозяйства (далее - Фонд), заключаемые при принятии Фондом решений о предоставлении финансовой поддержки Республике Татарстан;</w:t>
      </w:r>
      <w:proofErr w:type="gramEnd"/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</w:t>
      </w:r>
      <w:r w:rsidR="0059139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91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EB201F" w:rsidRDefault="00591394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B201F">
        <w:rPr>
          <w:rFonts w:ascii="Times New Roman" w:hAnsi="Times New Roman" w:cs="Times New Roman"/>
          <w:sz w:val="28"/>
          <w:szCs w:val="28"/>
        </w:rPr>
        <w:t>ежегодно к 1 февраля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01F">
        <w:rPr>
          <w:rFonts w:ascii="Times New Roman" w:hAnsi="Times New Roman" w:cs="Times New Roman"/>
          <w:sz w:val="28"/>
          <w:szCs w:val="28"/>
        </w:rPr>
        <w:t xml:space="preserve">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функции и полномочи</w:t>
      </w:r>
      <w:r w:rsidR="005913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учредителя подведомственных государственных казенных, бюджетных и автономных учреждений Республики Татарстан (далее - подведомственных государственных учреждений), в том числе: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</w:t>
      </w:r>
      <w:r w:rsidR="00591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139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13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решений о создании, реорганизации, изменении типа, ликвидации подведомственных государственных учреждений, утвержд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их устав</w:t>
      </w:r>
      <w:r w:rsidR="005913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вн</w:t>
      </w:r>
      <w:r w:rsidR="00591394">
        <w:rPr>
          <w:rFonts w:ascii="Times New Roman" w:hAnsi="Times New Roman" w:cs="Times New Roman"/>
          <w:sz w:val="28"/>
          <w:szCs w:val="28"/>
        </w:rPr>
        <w:t>есение</w:t>
      </w:r>
      <w:r>
        <w:rPr>
          <w:rFonts w:ascii="Times New Roman" w:hAnsi="Times New Roman" w:cs="Times New Roman"/>
          <w:sz w:val="28"/>
          <w:szCs w:val="28"/>
        </w:rPr>
        <w:t xml:space="preserve"> в них изменени</w:t>
      </w:r>
      <w:r w:rsidR="005913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591394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подведомственному государственному учреждению государственно</w:t>
      </w:r>
      <w:r w:rsidR="005913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913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(выполнение работ) юридическим и физическим лицам в соответствии с предусмотренными уставом подведомственного государственного учреждения основными видами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591394">
        <w:rPr>
          <w:rFonts w:ascii="Times New Roman" w:hAnsi="Times New Roman" w:cs="Times New Roman"/>
          <w:sz w:val="28"/>
          <w:szCs w:val="28"/>
        </w:rPr>
        <w:t>ение иных</w:t>
      </w:r>
      <w:r>
        <w:rPr>
          <w:rFonts w:ascii="Times New Roman" w:hAnsi="Times New Roman" w:cs="Times New Roman"/>
          <w:sz w:val="28"/>
          <w:szCs w:val="28"/>
        </w:rPr>
        <w:t xml:space="preserve"> функции и полномочи</w:t>
      </w:r>
      <w:r w:rsidR="005913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учредителя подведомственных государственных учреждений;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591394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13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стандартов качества государственных услуг, предоставляемых подведомственными государственными учреждениями;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5913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5913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подведомственными государственными учреждениями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стандартам качества государственных услуг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591394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гражданам бесплатн</w:t>
      </w:r>
      <w:r w:rsidR="0059139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9139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591394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59139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9139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91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в случаях и в порядке, установленных законодательством Российской Федерации и законодательством Республики Татарстан.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591394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913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государственной экспертизы проектной документации и результатов инженерных изысканий объектов регионального значения, утвержд</w:t>
      </w:r>
      <w:r w:rsidR="0059139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проектн</w:t>
      </w:r>
      <w:r w:rsidR="008D221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D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объекты, строящиеся за счет средств бюджета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порядка и условий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или конкурсов на архитектурный проект;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8D22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правил землепользования и застройки муниципальных образований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8D221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законодательством, подготовку сводных заключений на проект схемы территориального планирования Российской Федерации, проекты схем территориального планирования субъектов Российской Федерации, имеющих общую границу с Республикой Татарстан, проекты документов территориального планирования муниципальных образований Республики Татарстан.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8D2215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22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экономических методов управления и сметного нормирования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промышленности строительных материалов, конструкций и деталей;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8D221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подготовк</w:t>
      </w:r>
      <w:r w:rsidR="008D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 w:rsidR="008D22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схемы территориального планирования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8D221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разработк</w:t>
      </w:r>
      <w:r w:rsidR="008D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 региональных нормативов градостроительного проектирования;</w:t>
      </w:r>
    </w:p>
    <w:p w:rsidR="00EB201F" w:rsidRDefault="008D2215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B201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совместно с органами прокуратуры</w:t>
      </w:r>
      <w:r w:rsidR="00EB201F">
        <w:rPr>
          <w:rFonts w:ascii="Times New Roman" w:hAnsi="Times New Roman" w:cs="Times New Roman"/>
          <w:sz w:val="28"/>
          <w:szCs w:val="28"/>
        </w:rPr>
        <w:t xml:space="preserve"> за соблюдением органами местного самоуправления законодательства о градостроительной деятельности на территории Республики Татарстан, в том числе контроль: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соответствием муниципальных правовых актов законодательству о градостроительной деятельности;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установленных федеральными законами сроков приведения муниципальных правовых актов в соответствие с требованиями </w:t>
      </w:r>
      <w:r w:rsidRPr="005309AC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5" w:history="1">
        <w:r w:rsidRPr="005309A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процедур, установленных законодательством о градостроительной деятельности, для подготовки и утверждения схем территориального планирования муниципальных образований Республики Татарстан, правил землепользования и застройки, документации по планировке территории, градостроительных планов земельных участков;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8D221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предложений об установлении и изменении границ городских и сельских поселений, объектов градостроительной деятельности особого регулирования;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порядка выдачи разрешений на строительство на земельных участках, на которые не распространяется 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градостроительных регламентов или для которых не устанавливаются градостроительные регламенты;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перечня объектов, для строительства которых не требуется выдача разрешений на строительство;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8D221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разработк</w:t>
      </w:r>
      <w:r w:rsidR="008D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сметные нормативы, предназначенные для определения сметной стоимости строительства, реконструкции и капитального ремонта в Республике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421D1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1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подготовка которой осуществляется на основании решений органов исполнительной власти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</w:t>
      </w:r>
      <w:r w:rsidR="00421D1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</w:t>
      </w:r>
      <w:r w:rsidR="00421D1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21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421D1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оформление соответствующих решений Межведомственной комиссии Республики Татарстан по признанию жилых домов (жилых помещений) непригодными для проживания;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порядка и условий предоставления отдельным категориям граждан компенсации расходов на оплату жилых помещений и коммунальных услуг за счет средств бюджета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</w:t>
      </w:r>
      <w:r w:rsidR="00421D1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1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комплекса к устойчивой работе в осенне-зимний период;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421D1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программ ипотечного жилищного кредитования;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421D1B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421D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жилищной сфере, в том числе совершенствует структуру управления жилищно-коммунальным комплексом и жилищным фондом, находящимся в государственной собственности Республики Татарстан;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37623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F37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производственной, инвестиционной и инновационной деятельности организаций жилищно-коммунального комплекса;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F3762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совместно с Министерством финансов Республики Татарстан бюджета по отрасли жилищно-коммунального комплекса, расчете потребности в предоставлении межбюджетных трансфертов (субсидий, субвенций) в установленной сфере ведения;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унификаци</w:t>
      </w:r>
      <w:r w:rsidR="00F37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в организациях жилищно-коммунального комплекса, внедрение системы планирования и контроля планов и бюджетов деятельности предприятий, стимулирует переход на международные стандарты формирования финансовой отчетности;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F3762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совершенствовании мер социальной поддержки населения при оплате жилого помещения и коммунальных услуг;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созданию условий для формирования рынка жилья;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F376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(за исключением нормативов потребления коммунальных услуг по газоснабжению и электроснабжению);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37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отбора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6" w:history="1">
        <w:r w:rsidRPr="00E36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E36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185-ФЗ "О Фонде содействия реформированию жилищно-коммунального хозяйства";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F37623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инвестиционны</w:t>
      </w:r>
      <w:r w:rsidR="00F376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организаций, осуществляющих горячее водоснабжение, холодное водоснабжение и (или) водоотведение, по согласованию с органами местного самоуправления поселений, городских округов и уполномоченным органом исполнительной власти Республики Татарстан в области государственного регулирования тарифов в установленном законодательством порядке,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указанных инвестиционных программ;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соглашения об условиях осуществления регулируемой деятельности в сфере водоснабжения и водоотведения;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F376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376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организаций, осуществляющих горячее водоснабжение, холодное водоснабжение и (или) водоотведение;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r w:rsidR="00F37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технико-экономического состояния систем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37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водоснабжения и водоотведения.</w:t>
      </w:r>
    </w:p>
    <w:p w:rsidR="00EB201F" w:rsidRDefault="00EB201F" w:rsidP="00EB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376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37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Гражданин может обратиться в Министерство за оказанием бесплатной юридической помощи в письменной форме или в форме электронного документа, а также устно в рамках личного приема граждан.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Бесплатная юридическая помощь оказывается Министерством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E36FF3" w:rsidRPr="00E36FF3" w:rsidRDefault="00E36FF3" w:rsidP="00E36FF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во вторник с 14.00 до 17.00 по адресу: 420111, Казань, ул. Дзержинского, д. 10, </w:t>
      </w:r>
      <w:proofErr w:type="spellStart"/>
      <w:r w:rsidRP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>каб</w:t>
      </w:r>
      <w:proofErr w:type="spellEnd"/>
      <w:r w:rsidRP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205 по предварительной записи. </w:t>
      </w:r>
    </w:p>
    <w:p w:rsidR="00CE63C1" w:rsidRPr="00CE63C1" w:rsidRDefault="00E36FF3" w:rsidP="00E36FF3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>Предварительная запись осуществляется каждый понедельник (кроме праздничных дней) по телефону (843)231-15-50.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Для получения бесплатной юридической помощи при себе необходимо иметь: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копию паспорта или иного документа, удостоверяющего личность;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   от 24 мая 2013 года № УП-444,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гражданину в день обращения разъясняется порядок обращения</w:t>
      </w:r>
      <w:proofErr w:type="gramEnd"/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принадлежности.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II.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1. 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 Министерство.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2. Пределы осуществления: осуществление гражданами права на обращение не должно нарушать права и свободы других лиц.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3. Способ реализации: 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посредством проведения личного приема гражданина.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4. Защита права на обращение реализуется следующими гарантиями: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запрет преследования гражданина в связи с его обращением в Министерство с критикой деятельности Министерства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5. Содержание обязанностей граждан, связанных с реализацией права на обращение в Министерство в рамках бесплатной юридической помощи, выражается в соблюдении требований к таким обращениям: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письменном обращении указывается либо наименование Министерства, либо фамилия, имя, отчество соответствующего должностного лица, либо должность соответствующего лица;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содержится суть предложения, заявления или жалобы и ставится личная подпись гражданина и дата;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III. Компетенция и порядок деятельности Министерства</w:t>
      </w:r>
      <w:r w:rsidR="00E36FF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строительства, архитектуры и жилищно-коммунального хозяйства Республики Татарстан</w:t>
      </w: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, полномочия должностных лиц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 xml:space="preserve">Компетенция и порядок деятельности Министерства, полномочия должностных лиц определены Положением о Министерстве, утвержденным постановлением Кабинета Министров Республики Татарстан от </w:t>
      </w:r>
      <w:r w:rsid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>06.07.2005г.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№ </w:t>
      </w:r>
      <w:r w:rsid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>313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«Вопросы Министерства </w:t>
      </w:r>
      <w:r w:rsidR="00E36FF3">
        <w:rPr>
          <w:rFonts w:ascii="Times New Roman" w:eastAsia="Times New Roman" w:hAnsi="Times New Roman" w:cs="Times New Roman"/>
          <w:color w:val="303030"/>
          <w:sz w:val="28"/>
          <w:szCs w:val="28"/>
        </w:rPr>
        <w:t>строительства, архитектуры и жилищно-коммунального хозяйства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Республики Татарстан».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IV. Правила оказания государственных услуг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Правила оказания государственных услуг предусмотрены </w:t>
      </w:r>
      <w:hyperlink r:id="rId7" w:history="1">
        <w:r w:rsidRPr="00CE63C1">
          <w:rPr>
            <w:rFonts w:ascii="Times New Roman" w:eastAsia="Times New Roman" w:hAnsi="Times New Roman" w:cs="Times New Roman"/>
            <w:b/>
            <w:bCs/>
            <w:color w:val="67885E"/>
            <w:sz w:val="28"/>
            <w:szCs w:val="28"/>
            <w:u w:val="single"/>
          </w:rPr>
          <w:t>административным</w:t>
        </w:r>
        <w:r w:rsidR="00326167">
          <w:rPr>
            <w:rFonts w:ascii="Times New Roman" w:eastAsia="Times New Roman" w:hAnsi="Times New Roman" w:cs="Times New Roman"/>
            <w:b/>
            <w:bCs/>
            <w:color w:val="67885E"/>
            <w:sz w:val="28"/>
            <w:szCs w:val="28"/>
            <w:u w:val="single"/>
          </w:rPr>
          <w:t xml:space="preserve"> регламентом</w:t>
        </w:r>
        <w:r w:rsidRPr="00CE63C1">
          <w:rPr>
            <w:rFonts w:ascii="Times New Roman" w:eastAsia="Times New Roman" w:hAnsi="Times New Roman" w:cs="Times New Roman"/>
            <w:b/>
            <w:bCs/>
            <w:color w:val="67885E"/>
            <w:sz w:val="28"/>
            <w:szCs w:val="28"/>
            <w:u w:val="single"/>
          </w:rPr>
          <w:t xml:space="preserve"> Министерства</w:t>
        </w:r>
      </w:hyperlink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326167" w:rsidRDefault="00CE63C1" w:rsidP="003261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ом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Министерства 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строительства, архитектуры и жилищно-коммунального хозяйства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Республики Татарстан от 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10.08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.2012 № 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127/0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«Об утверждении Административн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ых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регламент</w:t>
      </w:r>
      <w:r w:rsidR="00326167">
        <w:rPr>
          <w:rFonts w:ascii="Times New Roman" w:eastAsia="Times New Roman" w:hAnsi="Times New Roman" w:cs="Times New Roman"/>
          <w:color w:val="303030"/>
          <w:sz w:val="28"/>
          <w:szCs w:val="28"/>
        </w:rPr>
        <w:t>ов» утверждены административные регламенты по:</w:t>
      </w:r>
    </w:p>
    <w:p w:rsidR="00CE63C1" w:rsidRDefault="00326167" w:rsidP="003261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- предоставлению государственных услуг</w:t>
      </w:r>
      <w:r w:rsidR="00CE63C1"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по выдаче разрешения на строительство объектов капитального строительства;</w:t>
      </w:r>
    </w:p>
    <w:p w:rsidR="00326167" w:rsidRPr="00CE63C1" w:rsidRDefault="00326167" w:rsidP="003261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- выдаче разрешения на ввод в эксплуатацию объектов капитального строительства.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V. Основания, условия и порядок обжалования решений и дейс</w:t>
      </w:r>
      <w:r w:rsidR="00AF55D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твий (бездействия) Министерства</w:t>
      </w:r>
      <w:bookmarkStart w:id="0" w:name="_GoBack"/>
      <w:bookmarkEnd w:id="0"/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, а также его должностных лиц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Гражданин вправе обжаловать решения и действия (бездействие) Министерства, должностных лиц Министерства (далее – должностное лицо) в досудебном (внесудебном) и судебном порядке.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досудебном (внесудебном) порядке решения и действия (бездействие) Министерства обжалуются в Кабинет Министров Республики Татарстан, а решения и действия (бездействие) должностных лиц обжалуются министру </w:t>
      </w:r>
      <w:r w:rsidR="00AF55D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строительства, архитектуры и ЖКХ 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Республики Татарстан.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Обращение гражданина, содержащее обжалование решений, действий (бездействия) конкретных должностных лиц, не может направляться этим лицам  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Основанием для начала досудебного (внесудебного) обжалования является поступление жалобы в Министерство.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Способы передачи и направления жалоб гражданами, требования к письменным жалобам, а также порядок рассмотрения письменных и устных </w:t>
      </w: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жалоб установлены Федеральным законом от 2 мая 2006 года № 59-ФЗ «О порядке рассмотрения обращений граждан Российской Федерации».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Споры, связанные с решениями и действиями (бездействием) Министерства, его должностных лиц разрешаются в судебном порядке в соответствии с законодательством Российской Федерации.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кодекса Российской Федерации).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VI. Порядок совершения гражданами юридически значимых действий и типичные юридические ошибки при совершении таких действий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Основной формой взаимодействия граждан и Министерства в рамках оказания бесплатной юридической помощи являются письменные и устные обращения граждан.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2 мая 2006 года № 59-ФЗ «О порядке рассмотрения обращений граждан Российской Федерации».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Типичными юридическими ошибками при совершении гражданами юридически значимых действий являются: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отсутствие в обращении гражданина фамилии и почтового адреса (адреса электронной почты), по которому должен быть отправлен ответ;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текст письменного обращения не поддается прочтению;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вопросы, изложенные в обращении, не входят в компетенцию деятельности Министерства.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CE63C1" w:rsidRPr="00CE63C1" w:rsidRDefault="00CE63C1" w:rsidP="00CE63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E63C1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2D138B" w:rsidRPr="00CE63C1" w:rsidRDefault="00AF55DA" w:rsidP="00CE6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38B" w:rsidRPr="00CE63C1" w:rsidSect="0045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07"/>
    <w:rsid w:val="000F0276"/>
    <w:rsid w:val="00326167"/>
    <w:rsid w:val="00421D1B"/>
    <w:rsid w:val="00456E42"/>
    <w:rsid w:val="005309AC"/>
    <w:rsid w:val="00591394"/>
    <w:rsid w:val="00633AB4"/>
    <w:rsid w:val="008D2215"/>
    <w:rsid w:val="009D4F5E"/>
    <w:rsid w:val="00A54ACC"/>
    <w:rsid w:val="00AF55DA"/>
    <w:rsid w:val="00CE63C1"/>
    <w:rsid w:val="00E36FF3"/>
    <w:rsid w:val="00E4691C"/>
    <w:rsid w:val="00E64907"/>
    <w:rsid w:val="00EB201F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907"/>
    <w:rPr>
      <w:b/>
      <w:bCs/>
    </w:rPr>
  </w:style>
  <w:style w:type="character" w:styleId="a4">
    <w:name w:val="Emphasis"/>
    <w:basedOn w:val="a0"/>
    <w:uiPriority w:val="20"/>
    <w:qFormat/>
    <w:rsid w:val="00E649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907"/>
    <w:rPr>
      <w:b/>
      <w:bCs/>
    </w:rPr>
  </w:style>
  <w:style w:type="character" w:styleId="a4">
    <w:name w:val="Emphasis"/>
    <w:basedOn w:val="a0"/>
    <w:uiPriority w:val="20"/>
    <w:qFormat/>
    <w:rsid w:val="00E649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3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1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40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tatarstan.ru/rus/admreg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0DC02FF44C31895BF7452A0AC3A8F491D238EF77C4CC4D610EDC985An6N" TargetMode="External"/><Relationship Id="rId5" Type="http://schemas.openxmlformats.org/officeDocument/2006/relationships/hyperlink" Target="consultantplus://offline/ref=62920DC02FF44C31895BF7452A0AC3A8F491D234E370C4CC4D610EDC985An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Олеся</dc:creator>
  <cp:lastModifiedBy>Гульназ Минниханова</cp:lastModifiedBy>
  <cp:revision>2</cp:revision>
  <cp:lastPrinted>2015-04-02T12:36:00Z</cp:lastPrinted>
  <dcterms:created xsi:type="dcterms:W3CDTF">2016-02-16T08:21:00Z</dcterms:created>
  <dcterms:modified xsi:type="dcterms:W3CDTF">2016-02-16T08:21:00Z</dcterms:modified>
</cp:coreProperties>
</file>