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0" w:type="dxa"/>
        <w:jc w:val="center"/>
        <w:tblLayout w:type="fixed"/>
        <w:tblCellMar>
          <w:left w:w="28" w:type="dxa"/>
          <w:right w:w="28" w:type="dxa"/>
        </w:tblCellMar>
        <w:tblLook w:val="04A0" w:firstRow="1" w:lastRow="0" w:firstColumn="1" w:lastColumn="0" w:noHBand="0" w:noVBand="1"/>
      </w:tblPr>
      <w:tblGrid>
        <w:gridCol w:w="3516"/>
        <w:gridCol w:w="3517"/>
        <w:gridCol w:w="3517"/>
      </w:tblGrid>
      <w:tr w:rsidR="00C51864" w:rsidTr="00EF6B5B">
        <w:trPr>
          <w:cantSplit/>
          <w:trHeight w:val="115"/>
          <w:jc w:val="center"/>
        </w:trPr>
        <w:tc>
          <w:tcPr>
            <w:tcW w:w="3516" w:type="dxa"/>
          </w:tcPr>
          <w:p w:rsidR="00C51864" w:rsidRDefault="00C51864" w:rsidP="00EF6B5B">
            <w:pPr>
              <w:spacing w:line="276" w:lineRule="auto"/>
              <w:ind w:left="159"/>
              <w:jc w:val="center"/>
              <w:rPr>
                <w:b/>
                <w:sz w:val="24"/>
                <w:szCs w:val="24"/>
              </w:rPr>
            </w:pPr>
            <w:r>
              <w:rPr>
                <w:b/>
                <w:sz w:val="24"/>
                <w:szCs w:val="24"/>
              </w:rPr>
              <w:t>«СОГЛАСОВАНО»</w:t>
            </w:r>
          </w:p>
          <w:p w:rsidR="00C51864" w:rsidRDefault="00C51864" w:rsidP="00EF6B5B">
            <w:pPr>
              <w:spacing w:line="276" w:lineRule="auto"/>
              <w:jc w:val="center"/>
              <w:rPr>
                <w:i/>
                <w:sz w:val="24"/>
                <w:szCs w:val="24"/>
              </w:rPr>
            </w:pPr>
            <w:r>
              <w:rPr>
                <w:i/>
                <w:sz w:val="24"/>
                <w:szCs w:val="24"/>
              </w:rPr>
              <w:t>Руководитель организации, либо глава (руководитель исполнительного комитета) муниципального образования</w:t>
            </w:r>
          </w:p>
          <w:p w:rsidR="00C51864" w:rsidRDefault="00C51864" w:rsidP="00EF6B5B">
            <w:pPr>
              <w:spacing w:line="276" w:lineRule="auto"/>
              <w:jc w:val="center"/>
              <w:rPr>
                <w:i/>
                <w:sz w:val="24"/>
                <w:szCs w:val="24"/>
              </w:rPr>
            </w:pPr>
          </w:p>
          <w:p w:rsidR="00DD1379" w:rsidRDefault="00DD1379" w:rsidP="00EF6B5B">
            <w:pPr>
              <w:spacing w:line="276" w:lineRule="auto"/>
              <w:jc w:val="center"/>
              <w:rPr>
                <w:i/>
                <w:sz w:val="24"/>
                <w:szCs w:val="24"/>
              </w:rPr>
            </w:pPr>
          </w:p>
          <w:p w:rsidR="00C51864" w:rsidRDefault="00C51864" w:rsidP="00EF6B5B">
            <w:pPr>
              <w:spacing w:line="276" w:lineRule="auto"/>
              <w:ind w:left="159"/>
              <w:jc w:val="center"/>
              <w:rPr>
                <w:sz w:val="24"/>
                <w:szCs w:val="24"/>
              </w:rPr>
            </w:pPr>
            <w:r>
              <w:rPr>
                <w:sz w:val="24"/>
                <w:szCs w:val="24"/>
              </w:rPr>
              <w:t xml:space="preserve">______________ </w:t>
            </w:r>
            <w:r>
              <w:rPr>
                <w:i/>
                <w:sz w:val="24"/>
                <w:szCs w:val="24"/>
              </w:rPr>
              <w:t>ФИО</w:t>
            </w:r>
          </w:p>
          <w:p w:rsidR="00C51864" w:rsidRDefault="00C51864" w:rsidP="00EF6B5B">
            <w:pPr>
              <w:spacing w:line="276" w:lineRule="auto"/>
              <w:jc w:val="center"/>
              <w:rPr>
                <w:sz w:val="24"/>
                <w:szCs w:val="24"/>
              </w:rPr>
            </w:pPr>
            <w:r>
              <w:rPr>
                <w:sz w:val="24"/>
                <w:szCs w:val="24"/>
              </w:rPr>
              <w:t>«_____»______________ 20</w:t>
            </w:r>
            <w:r w:rsidR="00DD1379">
              <w:rPr>
                <w:sz w:val="24"/>
                <w:szCs w:val="24"/>
              </w:rPr>
              <w:t>_</w:t>
            </w:r>
            <w:r>
              <w:rPr>
                <w:sz w:val="24"/>
                <w:szCs w:val="24"/>
              </w:rPr>
              <w:t>_ г.</w:t>
            </w:r>
          </w:p>
          <w:p w:rsidR="00C51864" w:rsidRDefault="00C51864" w:rsidP="00EF6B5B">
            <w:pPr>
              <w:spacing w:line="276" w:lineRule="auto"/>
              <w:rPr>
                <w:i/>
                <w:sz w:val="24"/>
                <w:szCs w:val="24"/>
              </w:rPr>
            </w:pPr>
            <w:r>
              <w:rPr>
                <w:sz w:val="24"/>
                <w:szCs w:val="24"/>
              </w:rPr>
              <w:t>МП</w:t>
            </w:r>
          </w:p>
        </w:tc>
        <w:tc>
          <w:tcPr>
            <w:tcW w:w="3517" w:type="dxa"/>
          </w:tcPr>
          <w:p w:rsidR="00C51864" w:rsidRDefault="00C51864" w:rsidP="00EF6B5B">
            <w:pPr>
              <w:spacing w:line="276" w:lineRule="auto"/>
              <w:ind w:left="159"/>
              <w:jc w:val="center"/>
              <w:rPr>
                <w:b/>
                <w:sz w:val="24"/>
                <w:szCs w:val="24"/>
              </w:rPr>
            </w:pPr>
            <w:r>
              <w:rPr>
                <w:b/>
                <w:sz w:val="24"/>
                <w:szCs w:val="24"/>
              </w:rPr>
              <w:t>«СОГЛАСОВАНО»</w:t>
            </w:r>
          </w:p>
          <w:p w:rsidR="00C51864" w:rsidRDefault="00C51864" w:rsidP="00EF6B5B">
            <w:pPr>
              <w:spacing w:line="276" w:lineRule="auto"/>
              <w:ind w:left="159"/>
              <w:jc w:val="center"/>
              <w:rPr>
                <w:i/>
                <w:sz w:val="24"/>
                <w:szCs w:val="24"/>
              </w:rPr>
            </w:pPr>
            <w:r>
              <w:rPr>
                <w:i/>
                <w:sz w:val="24"/>
                <w:szCs w:val="24"/>
              </w:rPr>
              <w:t>Руководитель отраслевого министерства</w:t>
            </w:r>
          </w:p>
          <w:p w:rsidR="00C51864" w:rsidRDefault="00C51864" w:rsidP="00EF6B5B">
            <w:pPr>
              <w:spacing w:line="276" w:lineRule="auto"/>
              <w:ind w:left="159"/>
              <w:jc w:val="center"/>
              <w:rPr>
                <w:i/>
                <w:sz w:val="24"/>
                <w:szCs w:val="24"/>
              </w:rPr>
            </w:pPr>
            <w:r>
              <w:rPr>
                <w:i/>
                <w:sz w:val="24"/>
                <w:szCs w:val="24"/>
              </w:rPr>
              <w:t>(ведомства)</w:t>
            </w:r>
          </w:p>
          <w:p w:rsidR="00C51864" w:rsidRDefault="00C51864" w:rsidP="00EF6B5B">
            <w:pPr>
              <w:spacing w:line="276" w:lineRule="auto"/>
              <w:jc w:val="center"/>
              <w:rPr>
                <w:i/>
                <w:sz w:val="24"/>
                <w:szCs w:val="24"/>
              </w:rPr>
            </w:pPr>
          </w:p>
          <w:p w:rsidR="00C51864" w:rsidRDefault="00C51864" w:rsidP="00EF6B5B">
            <w:pPr>
              <w:spacing w:line="276" w:lineRule="auto"/>
              <w:ind w:left="159"/>
              <w:jc w:val="center"/>
              <w:rPr>
                <w:sz w:val="24"/>
                <w:szCs w:val="24"/>
              </w:rPr>
            </w:pPr>
          </w:p>
          <w:p w:rsidR="00DD1379" w:rsidRDefault="00DD1379" w:rsidP="00EF6B5B">
            <w:pPr>
              <w:spacing w:line="276" w:lineRule="auto"/>
              <w:ind w:left="159"/>
              <w:jc w:val="center"/>
              <w:rPr>
                <w:sz w:val="24"/>
                <w:szCs w:val="24"/>
              </w:rPr>
            </w:pPr>
          </w:p>
          <w:p w:rsidR="00C51864" w:rsidRDefault="00C51864" w:rsidP="00EF6B5B">
            <w:pPr>
              <w:spacing w:line="276" w:lineRule="auto"/>
              <w:ind w:left="159"/>
              <w:jc w:val="center"/>
              <w:rPr>
                <w:sz w:val="24"/>
                <w:szCs w:val="24"/>
              </w:rPr>
            </w:pPr>
            <w:r>
              <w:rPr>
                <w:sz w:val="24"/>
                <w:szCs w:val="24"/>
              </w:rPr>
              <w:t xml:space="preserve">______________ </w:t>
            </w:r>
            <w:r>
              <w:rPr>
                <w:i/>
                <w:sz w:val="24"/>
                <w:szCs w:val="24"/>
              </w:rPr>
              <w:t>ФИО</w:t>
            </w:r>
          </w:p>
          <w:p w:rsidR="00C51864" w:rsidRDefault="00C51864" w:rsidP="00EF6B5B">
            <w:pPr>
              <w:spacing w:line="276" w:lineRule="auto"/>
              <w:ind w:left="159"/>
              <w:jc w:val="center"/>
              <w:rPr>
                <w:sz w:val="24"/>
                <w:szCs w:val="24"/>
              </w:rPr>
            </w:pPr>
            <w:r>
              <w:rPr>
                <w:sz w:val="24"/>
                <w:szCs w:val="24"/>
              </w:rPr>
              <w:t>«_____»______________ 20</w:t>
            </w:r>
            <w:r w:rsidR="00DD1379">
              <w:rPr>
                <w:sz w:val="24"/>
                <w:szCs w:val="24"/>
              </w:rPr>
              <w:t>_</w:t>
            </w:r>
            <w:r>
              <w:rPr>
                <w:sz w:val="24"/>
                <w:szCs w:val="24"/>
              </w:rPr>
              <w:t>_ г.</w:t>
            </w:r>
          </w:p>
          <w:p w:rsidR="00C51864" w:rsidRDefault="00C51864" w:rsidP="00EF6B5B">
            <w:pPr>
              <w:spacing w:line="276" w:lineRule="auto"/>
              <w:ind w:left="159"/>
              <w:rPr>
                <w:sz w:val="24"/>
                <w:szCs w:val="24"/>
              </w:rPr>
            </w:pPr>
            <w:r>
              <w:rPr>
                <w:sz w:val="24"/>
                <w:szCs w:val="24"/>
              </w:rPr>
              <w:t>МП</w:t>
            </w:r>
          </w:p>
        </w:tc>
        <w:tc>
          <w:tcPr>
            <w:tcW w:w="3517" w:type="dxa"/>
          </w:tcPr>
          <w:p w:rsidR="00C51864" w:rsidRDefault="00C51864" w:rsidP="00EF6B5B">
            <w:pPr>
              <w:spacing w:line="276" w:lineRule="auto"/>
              <w:ind w:left="159"/>
              <w:jc w:val="center"/>
              <w:rPr>
                <w:b/>
                <w:sz w:val="24"/>
                <w:szCs w:val="24"/>
              </w:rPr>
            </w:pPr>
            <w:r>
              <w:rPr>
                <w:b/>
                <w:sz w:val="24"/>
                <w:szCs w:val="24"/>
              </w:rPr>
              <w:t>«УТВЕРЖДАЮ»</w:t>
            </w:r>
          </w:p>
          <w:p w:rsidR="00DD1379" w:rsidRDefault="00DD1379" w:rsidP="00EF6B5B">
            <w:pPr>
              <w:spacing w:line="276" w:lineRule="auto"/>
              <w:ind w:left="159"/>
              <w:jc w:val="center"/>
              <w:rPr>
                <w:i/>
                <w:sz w:val="24"/>
                <w:szCs w:val="24"/>
              </w:rPr>
            </w:pPr>
            <w:r>
              <w:rPr>
                <w:i/>
                <w:sz w:val="24"/>
                <w:szCs w:val="24"/>
              </w:rPr>
              <w:t>Заместитель м</w:t>
            </w:r>
            <w:r w:rsidR="00C51864">
              <w:rPr>
                <w:i/>
                <w:sz w:val="24"/>
                <w:szCs w:val="24"/>
              </w:rPr>
              <w:t>инистр</w:t>
            </w:r>
            <w:r>
              <w:rPr>
                <w:i/>
                <w:sz w:val="24"/>
                <w:szCs w:val="24"/>
              </w:rPr>
              <w:t>а</w:t>
            </w:r>
            <w:r w:rsidR="00C51864">
              <w:rPr>
                <w:i/>
                <w:sz w:val="24"/>
                <w:szCs w:val="24"/>
              </w:rPr>
              <w:t xml:space="preserve"> строительства, архитектуры и жилищно-коммунального хозяйства </w:t>
            </w:r>
          </w:p>
          <w:p w:rsidR="00C51864" w:rsidRDefault="00C51864" w:rsidP="00EF6B5B">
            <w:pPr>
              <w:spacing w:line="276" w:lineRule="auto"/>
              <w:ind w:left="159"/>
              <w:jc w:val="center"/>
              <w:rPr>
                <w:sz w:val="24"/>
                <w:szCs w:val="24"/>
              </w:rPr>
            </w:pPr>
            <w:r>
              <w:rPr>
                <w:i/>
                <w:sz w:val="24"/>
                <w:szCs w:val="24"/>
              </w:rPr>
              <w:t>Республики Татарстан</w:t>
            </w:r>
          </w:p>
          <w:p w:rsidR="00C51864" w:rsidRDefault="00C51864" w:rsidP="00EF6B5B">
            <w:pPr>
              <w:spacing w:line="276" w:lineRule="auto"/>
              <w:ind w:left="159"/>
              <w:jc w:val="center"/>
              <w:rPr>
                <w:sz w:val="24"/>
                <w:szCs w:val="24"/>
              </w:rPr>
            </w:pPr>
          </w:p>
          <w:p w:rsidR="00C51864" w:rsidRDefault="00C51864" w:rsidP="00EF6B5B">
            <w:pPr>
              <w:spacing w:line="276" w:lineRule="auto"/>
              <w:ind w:left="159"/>
              <w:jc w:val="center"/>
              <w:rPr>
                <w:sz w:val="24"/>
                <w:szCs w:val="24"/>
              </w:rPr>
            </w:pPr>
            <w:r>
              <w:rPr>
                <w:sz w:val="24"/>
                <w:szCs w:val="24"/>
              </w:rPr>
              <w:t xml:space="preserve">______________ </w:t>
            </w:r>
            <w:r w:rsidR="00DD1379">
              <w:rPr>
                <w:sz w:val="24"/>
                <w:szCs w:val="24"/>
              </w:rPr>
              <w:t>В.Н.Кудряшев</w:t>
            </w:r>
          </w:p>
          <w:p w:rsidR="00C51864" w:rsidRDefault="00DD1379" w:rsidP="00EF6B5B">
            <w:pPr>
              <w:spacing w:line="276" w:lineRule="auto"/>
              <w:ind w:left="159"/>
              <w:jc w:val="center"/>
              <w:rPr>
                <w:sz w:val="24"/>
                <w:szCs w:val="24"/>
              </w:rPr>
            </w:pPr>
            <w:r>
              <w:rPr>
                <w:sz w:val="24"/>
                <w:szCs w:val="24"/>
              </w:rPr>
              <w:t>«_____»______________ 20_</w:t>
            </w:r>
            <w:r w:rsidR="00C51864">
              <w:rPr>
                <w:sz w:val="24"/>
                <w:szCs w:val="24"/>
              </w:rPr>
              <w:t>_ г.</w:t>
            </w:r>
          </w:p>
          <w:p w:rsidR="00C51864" w:rsidRDefault="00C51864" w:rsidP="00EF6B5B">
            <w:pPr>
              <w:spacing w:line="276" w:lineRule="auto"/>
              <w:ind w:left="159"/>
              <w:rPr>
                <w:sz w:val="24"/>
                <w:szCs w:val="24"/>
              </w:rPr>
            </w:pPr>
            <w:r>
              <w:rPr>
                <w:sz w:val="24"/>
                <w:szCs w:val="24"/>
              </w:rPr>
              <w:t>МП</w:t>
            </w:r>
          </w:p>
          <w:p w:rsidR="00C51864" w:rsidRDefault="00C51864" w:rsidP="00EF6B5B">
            <w:pPr>
              <w:spacing w:line="276" w:lineRule="auto"/>
              <w:ind w:left="159"/>
              <w:rPr>
                <w:b/>
                <w:sz w:val="24"/>
                <w:szCs w:val="24"/>
              </w:rPr>
            </w:pPr>
          </w:p>
        </w:tc>
      </w:tr>
    </w:tbl>
    <w:p w:rsidR="00DD1379" w:rsidRDefault="00DD1379" w:rsidP="00C51864">
      <w:pPr>
        <w:spacing w:line="276" w:lineRule="auto"/>
        <w:jc w:val="center"/>
        <w:rPr>
          <w:b/>
          <w:sz w:val="26"/>
          <w:szCs w:val="26"/>
        </w:rPr>
      </w:pPr>
    </w:p>
    <w:p w:rsidR="00C51864" w:rsidRDefault="00C51864" w:rsidP="00C51864">
      <w:pPr>
        <w:spacing w:line="276" w:lineRule="auto"/>
        <w:jc w:val="center"/>
        <w:rPr>
          <w:b/>
          <w:sz w:val="26"/>
          <w:szCs w:val="26"/>
        </w:rPr>
      </w:pPr>
      <w:bookmarkStart w:id="0" w:name="_GoBack"/>
      <w:bookmarkEnd w:id="0"/>
      <w:r>
        <w:rPr>
          <w:b/>
          <w:sz w:val="26"/>
          <w:szCs w:val="26"/>
        </w:rPr>
        <w:t>Техническое задание на проектирование объекта капитального строительства</w:t>
      </w:r>
    </w:p>
    <w:p w:rsidR="00D304E2" w:rsidRPr="00832072" w:rsidRDefault="00D304E2" w:rsidP="00906AF6">
      <w:pPr>
        <w:spacing w:line="276" w:lineRule="auto"/>
        <w:jc w:val="center"/>
        <w:rPr>
          <w:sz w:val="26"/>
          <w:szCs w:val="26"/>
        </w:rPr>
      </w:pPr>
    </w:p>
    <w:p w:rsidR="00D304E2" w:rsidRPr="00832072" w:rsidRDefault="00D304E2" w:rsidP="00906AF6">
      <w:pPr>
        <w:pBdr>
          <w:top w:val="single" w:sz="4" w:space="1" w:color="auto"/>
        </w:pBdr>
        <w:spacing w:after="480" w:line="276" w:lineRule="auto"/>
        <w:jc w:val="center"/>
        <w:rPr>
          <w:sz w:val="18"/>
          <w:szCs w:val="18"/>
        </w:rPr>
      </w:pPr>
      <w:r w:rsidRPr="00832072">
        <w:rPr>
          <w:sz w:val="18"/>
          <w:szCs w:val="18"/>
        </w:rPr>
        <w:t>(наименование и адрес (местоположение) объекта капитального строительства (далее – объект)</w:t>
      </w:r>
    </w:p>
    <w:p w:rsidR="00D304E2" w:rsidRPr="00832072" w:rsidRDefault="00D304E2" w:rsidP="00906AF6">
      <w:pPr>
        <w:spacing w:after="240" w:line="276" w:lineRule="auto"/>
        <w:jc w:val="center"/>
        <w:rPr>
          <w:b/>
          <w:sz w:val="24"/>
          <w:szCs w:val="24"/>
        </w:rPr>
      </w:pPr>
      <w:r w:rsidRPr="00832072">
        <w:rPr>
          <w:b/>
          <w:sz w:val="24"/>
          <w:szCs w:val="24"/>
          <w:lang w:val="en-US"/>
        </w:rPr>
        <w:t>I</w:t>
      </w:r>
      <w:r w:rsidRPr="00832072">
        <w:rPr>
          <w:b/>
          <w:sz w:val="24"/>
          <w:szCs w:val="24"/>
        </w:rPr>
        <w:t>. Общие данные</w:t>
      </w:r>
    </w:p>
    <w:p w:rsidR="00D304E2" w:rsidRPr="00832072" w:rsidRDefault="00D304E2" w:rsidP="00906AF6">
      <w:pPr>
        <w:spacing w:line="276" w:lineRule="auto"/>
        <w:ind w:firstLine="567"/>
        <w:rPr>
          <w:sz w:val="24"/>
          <w:szCs w:val="24"/>
        </w:rPr>
      </w:pPr>
      <w:r w:rsidRPr="00832072">
        <w:rPr>
          <w:sz w:val="24"/>
          <w:szCs w:val="24"/>
        </w:rPr>
        <w:t>1. Основание для проектирования объекта:</w:t>
      </w:r>
    </w:p>
    <w:p w:rsidR="00D304E2" w:rsidRPr="00013202" w:rsidRDefault="000274D3" w:rsidP="00906AF6">
      <w:pPr>
        <w:tabs>
          <w:tab w:val="left" w:pos="4279"/>
        </w:tabs>
        <w:spacing w:line="276" w:lineRule="auto"/>
        <w:rPr>
          <w:color w:val="FF0000"/>
          <w:sz w:val="24"/>
          <w:szCs w:val="24"/>
        </w:rPr>
      </w:pPr>
      <w:r w:rsidRPr="00013202">
        <w:rPr>
          <w:i/>
          <w:color w:val="FF0000"/>
          <w:sz w:val="24"/>
          <w:szCs w:val="24"/>
        </w:rPr>
        <w:t xml:space="preserve">Распоряжение Кабинета Министров Республики Татарстан от                       № </w:t>
      </w:r>
      <w:r w:rsidRPr="00013202">
        <w:rPr>
          <w:color w:val="FF0000"/>
          <w:sz w:val="24"/>
          <w:szCs w:val="24"/>
        </w:rPr>
        <w:tab/>
      </w:r>
    </w:p>
    <w:p w:rsidR="00D304E2" w:rsidRPr="00832072" w:rsidRDefault="003E18F3" w:rsidP="00906AF6">
      <w:pPr>
        <w:pBdr>
          <w:top w:val="single" w:sz="4" w:space="1" w:color="auto"/>
        </w:pBdr>
        <w:spacing w:after="240" w:line="276" w:lineRule="auto"/>
        <w:jc w:val="center"/>
        <w:rPr>
          <w:sz w:val="18"/>
          <w:szCs w:val="18"/>
        </w:rPr>
      </w:pPr>
      <w:r w:rsidRPr="00832072">
        <w:rPr>
          <w:sz w:val="18"/>
          <w:szCs w:val="18"/>
        </w:rPr>
        <w:t>(указывается наименование и пункт государственной, муниципальной программы, решение собственника)</w:t>
      </w:r>
    </w:p>
    <w:p w:rsidR="00D304E2" w:rsidRPr="00832072" w:rsidRDefault="003E18F3" w:rsidP="00906AF6">
      <w:pPr>
        <w:spacing w:line="276" w:lineRule="auto"/>
        <w:ind w:firstLine="567"/>
        <w:rPr>
          <w:sz w:val="24"/>
          <w:szCs w:val="24"/>
        </w:rPr>
      </w:pPr>
      <w:r w:rsidRPr="00832072">
        <w:rPr>
          <w:sz w:val="24"/>
          <w:szCs w:val="24"/>
        </w:rPr>
        <w:t>2. Застройщик (технический заказчик):</w:t>
      </w:r>
    </w:p>
    <w:p w:rsidR="003E18F3" w:rsidRPr="00832072" w:rsidRDefault="000274D3" w:rsidP="00906AF6">
      <w:pPr>
        <w:spacing w:line="276" w:lineRule="auto"/>
        <w:rPr>
          <w:sz w:val="24"/>
          <w:szCs w:val="24"/>
        </w:rPr>
      </w:pPr>
      <w:r w:rsidRPr="00832072">
        <w:rPr>
          <w:sz w:val="24"/>
          <w:szCs w:val="24"/>
        </w:rPr>
        <w:t>ГКУ «Главинвестстрой РТ», 420043, Республика Татарстан, г. Казань, ул. Лесгафта, 29</w:t>
      </w:r>
      <w:r w:rsidR="0005419A" w:rsidRPr="00832072">
        <w:rPr>
          <w:sz w:val="24"/>
          <w:szCs w:val="24"/>
        </w:rPr>
        <w:t>.</w:t>
      </w:r>
    </w:p>
    <w:p w:rsidR="003E18F3" w:rsidRPr="00832072" w:rsidRDefault="003E18F3" w:rsidP="00906AF6">
      <w:pPr>
        <w:pBdr>
          <w:top w:val="single" w:sz="4" w:space="1" w:color="auto"/>
        </w:pBdr>
        <w:spacing w:after="240" w:line="276" w:lineRule="auto"/>
        <w:jc w:val="center"/>
        <w:rPr>
          <w:sz w:val="18"/>
          <w:szCs w:val="18"/>
        </w:rPr>
      </w:pPr>
      <w:r w:rsidRPr="00832072">
        <w:rPr>
          <w:sz w:val="18"/>
          <w:szCs w:val="18"/>
        </w:rPr>
        <w:t>(указываются наименование, почтовый адрес, основной государственный регистрационный номер</w:t>
      </w:r>
      <w:r w:rsidRPr="00832072">
        <w:rPr>
          <w:sz w:val="18"/>
          <w:szCs w:val="18"/>
        </w:rPr>
        <w:br/>
        <w:t>и идентификационный номер налогоплательщика)</w:t>
      </w:r>
    </w:p>
    <w:p w:rsidR="00D304E2" w:rsidRPr="00013202" w:rsidRDefault="003E18F3" w:rsidP="00906AF6">
      <w:pPr>
        <w:spacing w:line="276" w:lineRule="auto"/>
        <w:ind w:firstLine="567"/>
        <w:rPr>
          <w:sz w:val="24"/>
          <w:szCs w:val="24"/>
        </w:rPr>
      </w:pPr>
      <w:r w:rsidRPr="00013202">
        <w:rPr>
          <w:sz w:val="24"/>
          <w:szCs w:val="24"/>
        </w:rPr>
        <w:t>3. Инвестор (при наличии):</w:t>
      </w:r>
    </w:p>
    <w:p w:rsidR="003E18F3" w:rsidRPr="00013202" w:rsidRDefault="000274D3" w:rsidP="00906AF6">
      <w:pPr>
        <w:spacing w:line="276" w:lineRule="auto"/>
        <w:rPr>
          <w:i/>
          <w:color w:val="FF0000"/>
          <w:sz w:val="24"/>
          <w:szCs w:val="24"/>
        </w:rPr>
      </w:pPr>
      <w:r w:rsidRPr="00013202">
        <w:rPr>
          <w:i/>
          <w:color w:val="FF0000"/>
          <w:sz w:val="24"/>
          <w:szCs w:val="24"/>
        </w:rPr>
        <w:t>Отсутствует</w:t>
      </w:r>
      <w:r w:rsidR="0005419A" w:rsidRPr="00013202">
        <w:rPr>
          <w:i/>
          <w:color w:val="FF0000"/>
          <w:sz w:val="24"/>
          <w:szCs w:val="24"/>
        </w:rPr>
        <w:t>.</w:t>
      </w:r>
    </w:p>
    <w:p w:rsidR="003E18F3" w:rsidRPr="00832072" w:rsidRDefault="003E18F3" w:rsidP="00906AF6">
      <w:pPr>
        <w:pBdr>
          <w:top w:val="single" w:sz="4" w:space="1" w:color="auto"/>
        </w:pBdr>
        <w:spacing w:after="240" w:line="276" w:lineRule="auto"/>
        <w:jc w:val="center"/>
        <w:rPr>
          <w:sz w:val="18"/>
          <w:szCs w:val="18"/>
        </w:rPr>
      </w:pPr>
      <w:r w:rsidRPr="00013202">
        <w:rPr>
          <w:sz w:val="18"/>
          <w:szCs w:val="18"/>
        </w:rPr>
        <w:t>(указываются наименование, почтовый адрес, основной государственный регистрационный номер</w:t>
      </w:r>
      <w:r w:rsidRPr="00013202">
        <w:rPr>
          <w:sz w:val="18"/>
          <w:szCs w:val="18"/>
        </w:rPr>
        <w:br/>
        <w:t>и идентификационный номер налогоплательщика)</w:t>
      </w:r>
    </w:p>
    <w:p w:rsidR="00D304E2" w:rsidRPr="00013202" w:rsidRDefault="003E18F3" w:rsidP="00906AF6">
      <w:pPr>
        <w:spacing w:line="276" w:lineRule="auto"/>
        <w:ind w:firstLine="567"/>
        <w:rPr>
          <w:sz w:val="24"/>
          <w:szCs w:val="24"/>
        </w:rPr>
      </w:pPr>
      <w:r w:rsidRPr="00013202">
        <w:rPr>
          <w:sz w:val="24"/>
          <w:szCs w:val="24"/>
        </w:rPr>
        <w:t>4. Проектная организация:</w:t>
      </w:r>
    </w:p>
    <w:p w:rsidR="003E18F3" w:rsidRPr="00013202" w:rsidRDefault="000274D3" w:rsidP="00906AF6">
      <w:pPr>
        <w:spacing w:line="276" w:lineRule="auto"/>
        <w:rPr>
          <w:sz w:val="24"/>
          <w:szCs w:val="24"/>
        </w:rPr>
      </w:pPr>
      <w:r w:rsidRPr="00013202">
        <w:rPr>
          <w:sz w:val="24"/>
          <w:szCs w:val="24"/>
        </w:rPr>
        <w:t>Определяется на основании конкурсных процедур</w:t>
      </w:r>
      <w:r w:rsidR="0005419A" w:rsidRPr="00013202">
        <w:rPr>
          <w:sz w:val="24"/>
          <w:szCs w:val="24"/>
        </w:rPr>
        <w:t>.</w:t>
      </w:r>
    </w:p>
    <w:p w:rsidR="003E18F3" w:rsidRPr="00832072" w:rsidRDefault="003E18F3" w:rsidP="00906AF6">
      <w:pPr>
        <w:pBdr>
          <w:top w:val="single" w:sz="4" w:space="1" w:color="auto"/>
        </w:pBdr>
        <w:spacing w:after="240" w:line="276" w:lineRule="auto"/>
        <w:jc w:val="center"/>
        <w:rPr>
          <w:sz w:val="18"/>
          <w:szCs w:val="18"/>
        </w:rPr>
      </w:pPr>
      <w:r w:rsidRPr="00013202">
        <w:rPr>
          <w:sz w:val="18"/>
          <w:szCs w:val="18"/>
        </w:rPr>
        <w:t>(указываются наименование, почтовый адрес, основной государственный регистрационный номер</w:t>
      </w:r>
      <w:r w:rsidRPr="00013202">
        <w:rPr>
          <w:sz w:val="18"/>
          <w:szCs w:val="18"/>
        </w:rPr>
        <w:br/>
        <w:t>и идентификационный номер налогоплательщика)</w:t>
      </w:r>
    </w:p>
    <w:p w:rsidR="00D304E2" w:rsidRPr="00832072" w:rsidRDefault="003E18F3" w:rsidP="00906AF6">
      <w:pPr>
        <w:spacing w:line="276" w:lineRule="auto"/>
        <w:ind w:firstLine="567"/>
        <w:rPr>
          <w:sz w:val="24"/>
          <w:szCs w:val="24"/>
        </w:rPr>
      </w:pPr>
      <w:r w:rsidRPr="00832072">
        <w:rPr>
          <w:sz w:val="24"/>
          <w:szCs w:val="24"/>
        </w:rPr>
        <w:t>5. Вид работ:</w:t>
      </w:r>
    </w:p>
    <w:p w:rsidR="003E18F3" w:rsidRPr="00013202" w:rsidRDefault="000274D3" w:rsidP="00906AF6">
      <w:pPr>
        <w:spacing w:line="276" w:lineRule="auto"/>
        <w:rPr>
          <w:i/>
          <w:color w:val="FF0000"/>
          <w:sz w:val="24"/>
          <w:szCs w:val="24"/>
        </w:rPr>
      </w:pPr>
      <w:r w:rsidRPr="00013202">
        <w:rPr>
          <w:i/>
          <w:color w:val="FF0000"/>
          <w:sz w:val="24"/>
          <w:szCs w:val="24"/>
        </w:rPr>
        <w:t>Строительство, реконструкци</w:t>
      </w:r>
      <w:r w:rsidR="0061150A" w:rsidRPr="00013202">
        <w:rPr>
          <w:i/>
          <w:color w:val="FF0000"/>
          <w:sz w:val="24"/>
          <w:szCs w:val="24"/>
        </w:rPr>
        <w:t>я</w:t>
      </w:r>
      <w:r w:rsidR="0005419A" w:rsidRPr="00013202">
        <w:rPr>
          <w:i/>
          <w:color w:val="FF0000"/>
          <w:sz w:val="24"/>
          <w:szCs w:val="24"/>
        </w:rPr>
        <w:t>.</w:t>
      </w:r>
    </w:p>
    <w:p w:rsidR="003E18F3" w:rsidRPr="00832072" w:rsidRDefault="003E18F3" w:rsidP="00906AF6">
      <w:pPr>
        <w:pBdr>
          <w:top w:val="single" w:sz="4" w:space="1" w:color="auto"/>
        </w:pBdr>
        <w:spacing w:after="240" w:line="276" w:lineRule="auto"/>
        <w:jc w:val="center"/>
        <w:rPr>
          <w:sz w:val="18"/>
          <w:szCs w:val="18"/>
        </w:rPr>
      </w:pPr>
      <w:r w:rsidRPr="00832072">
        <w:rPr>
          <w:sz w:val="18"/>
          <w:szCs w:val="18"/>
        </w:rPr>
        <w:t>(строительство, реконструкция, капитальный ремонт (далее – строительство)</w:t>
      </w:r>
    </w:p>
    <w:p w:rsidR="00D304E2" w:rsidRPr="00013202" w:rsidRDefault="003E18F3" w:rsidP="00906AF6">
      <w:pPr>
        <w:spacing w:line="276" w:lineRule="auto"/>
        <w:ind w:firstLine="567"/>
        <w:rPr>
          <w:sz w:val="24"/>
          <w:szCs w:val="24"/>
        </w:rPr>
      </w:pPr>
      <w:r w:rsidRPr="00013202">
        <w:rPr>
          <w:sz w:val="24"/>
          <w:szCs w:val="24"/>
        </w:rPr>
        <w:t>6. Источник финансирования строительства объекта:</w:t>
      </w:r>
    </w:p>
    <w:p w:rsidR="003E18F3" w:rsidRPr="00013202" w:rsidRDefault="000274D3" w:rsidP="00906AF6">
      <w:pPr>
        <w:spacing w:line="276" w:lineRule="auto"/>
        <w:rPr>
          <w:i/>
          <w:color w:val="FF0000"/>
          <w:sz w:val="24"/>
          <w:szCs w:val="24"/>
        </w:rPr>
      </w:pPr>
      <w:r w:rsidRPr="00013202">
        <w:rPr>
          <w:i/>
          <w:color w:val="FF0000"/>
          <w:sz w:val="24"/>
          <w:szCs w:val="24"/>
        </w:rPr>
        <w:t>Федеральный бюджет, региональный бюджет, местный бюджет, внебюджетные средства</w:t>
      </w:r>
      <w:r w:rsidR="0005419A" w:rsidRPr="00013202">
        <w:rPr>
          <w:i/>
          <w:color w:val="FF0000"/>
          <w:sz w:val="24"/>
          <w:szCs w:val="24"/>
        </w:rPr>
        <w:t>.</w:t>
      </w:r>
    </w:p>
    <w:p w:rsidR="003E18F3" w:rsidRPr="00832072" w:rsidRDefault="003E18F3" w:rsidP="00906AF6">
      <w:pPr>
        <w:pBdr>
          <w:top w:val="single" w:sz="4" w:space="1" w:color="auto"/>
        </w:pBdr>
        <w:spacing w:after="240" w:line="276" w:lineRule="auto"/>
        <w:jc w:val="center"/>
        <w:rPr>
          <w:sz w:val="18"/>
          <w:szCs w:val="18"/>
        </w:rPr>
      </w:pPr>
      <w:r w:rsidRPr="00013202">
        <w:rPr>
          <w:sz w:val="18"/>
          <w:szCs w:val="18"/>
        </w:rPr>
        <w:t>(указывается наименование источников финансирования, в том числе федеральный бюджет, региональный бюджет,</w:t>
      </w:r>
      <w:r w:rsidRPr="00013202">
        <w:rPr>
          <w:sz w:val="18"/>
          <w:szCs w:val="18"/>
        </w:rPr>
        <w:br/>
        <w:t>местный бюджет, внебюджетные средства)</w:t>
      </w:r>
    </w:p>
    <w:p w:rsidR="00D304E2" w:rsidRPr="00013202" w:rsidRDefault="009E4400" w:rsidP="00906AF6">
      <w:pPr>
        <w:spacing w:line="276" w:lineRule="auto"/>
        <w:ind w:firstLine="567"/>
        <w:jc w:val="both"/>
        <w:rPr>
          <w:sz w:val="24"/>
          <w:szCs w:val="24"/>
        </w:rPr>
      </w:pPr>
      <w:r w:rsidRPr="00013202">
        <w:rPr>
          <w:sz w:val="24"/>
          <w:szCs w:val="24"/>
        </w:rPr>
        <w:t>7. Технические условия на подключение (присоединение) объекта к сетям инженерно-технического обеспечения (при наличии):</w:t>
      </w:r>
    </w:p>
    <w:p w:rsidR="009E4400" w:rsidRPr="00A871EA" w:rsidRDefault="0005419A" w:rsidP="00906AF6">
      <w:pPr>
        <w:spacing w:line="276" w:lineRule="auto"/>
        <w:rPr>
          <w:sz w:val="24"/>
          <w:szCs w:val="24"/>
        </w:rPr>
      </w:pPr>
      <w:r w:rsidRPr="00A871EA">
        <w:rPr>
          <w:sz w:val="24"/>
          <w:szCs w:val="24"/>
        </w:rPr>
        <w:t>Получаются после расчета нагрузок</w:t>
      </w:r>
      <w:r w:rsidR="00A871EA" w:rsidRPr="00A871EA">
        <w:rPr>
          <w:sz w:val="24"/>
          <w:szCs w:val="24"/>
        </w:rPr>
        <w:t xml:space="preserve"> проектной организацией. Проектировщику </w:t>
      </w:r>
      <w:r w:rsidR="00013202" w:rsidRPr="00A871EA">
        <w:rPr>
          <w:sz w:val="24"/>
          <w:szCs w:val="24"/>
        </w:rPr>
        <w:t>в срок до 15 календарных дней</w:t>
      </w:r>
      <w:r w:rsidR="00A871EA" w:rsidRPr="00A871EA">
        <w:rPr>
          <w:sz w:val="24"/>
          <w:szCs w:val="24"/>
        </w:rPr>
        <w:t xml:space="preserve"> с даты заключения государственного контракта</w:t>
      </w:r>
      <w:r w:rsidR="00013202" w:rsidRPr="00A871EA">
        <w:rPr>
          <w:sz w:val="24"/>
          <w:szCs w:val="24"/>
        </w:rPr>
        <w:t xml:space="preserve"> официально направить заказчику расчет нагрузок</w:t>
      </w:r>
      <w:r w:rsidR="00A871EA" w:rsidRPr="00A871EA">
        <w:rPr>
          <w:sz w:val="24"/>
          <w:szCs w:val="24"/>
        </w:rPr>
        <w:t xml:space="preserve"> для получения технических условий (технических требований на </w:t>
      </w:r>
      <w:r w:rsidR="00A871EA" w:rsidRPr="00A871EA">
        <w:rPr>
          <w:sz w:val="24"/>
          <w:szCs w:val="24"/>
        </w:rPr>
        <w:lastRenderedPageBreak/>
        <w:t>проектирование сетей)</w:t>
      </w:r>
      <w:r w:rsidR="00A871EA">
        <w:rPr>
          <w:sz w:val="24"/>
          <w:szCs w:val="24"/>
        </w:rPr>
        <w:t>. В противном случае в</w:t>
      </w:r>
      <w:r w:rsidR="00A871EA" w:rsidRPr="00A871EA">
        <w:rPr>
          <w:sz w:val="24"/>
          <w:szCs w:val="24"/>
        </w:rPr>
        <w:t>се необходимые для про</w:t>
      </w:r>
      <w:r w:rsidR="00A871EA">
        <w:rPr>
          <w:sz w:val="24"/>
          <w:szCs w:val="24"/>
        </w:rPr>
        <w:t>ектирования технические условия</w:t>
      </w:r>
      <w:r w:rsidR="00A871EA" w:rsidRPr="00A871EA">
        <w:rPr>
          <w:sz w:val="24"/>
          <w:szCs w:val="24"/>
        </w:rPr>
        <w:t xml:space="preserve"> получить проектировщику</w:t>
      </w:r>
      <w:r w:rsidR="00A871EA">
        <w:rPr>
          <w:sz w:val="24"/>
          <w:szCs w:val="24"/>
        </w:rPr>
        <w:t xml:space="preserve"> и согласовать их с заказчиком.</w:t>
      </w:r>
    </w:p>
    <w:p w:rsidR="009E4400" w:rsidRPr="00832072" w:rsidRDefault="009E4400" w:rsidP="00906AF6">
      <w:pPr>
        <w:pBdr>
          <w:top w:val="single" w:sz="4" w:space="1" w:color="auto"/>
        </w:pBdr>
        <w:spacing w:after="240" w:line="276" w:lineRule="auto"/>
        <w:rPr>
          <w:sz w:val="2"/>
          <w:szCs w:val="2"/>
        </w:rPr>
      </w:pPr>
    </w:p>
    <w:p w:rsidR="00D304E2" w:rsidRPr="00832072" w:rsidRDefault="009E4400" w:rsidP="00906AF6">
      <w:pPr>
        <w:spacing w:line="276" w:lineRule="auto"/>
        <w:ind w:firstLine="567"/>
        <w:rPr>
          <w:sz w:val="24"/>
          <w:szCs w:val="24"/>
        </w:rPr>
      </w:pPr>
      <w:r w:rsidRPr="00832072">
        <w:rPr>
          <w:sz w:val="24"/>
          <w:szCs w:val="24"/>
        </w:rPr>
        <w:t>8. Требования к выделению этапов строительства объекта:</w:t>
      </w:r>
    </w:p>
    <w:p w:rsidR="009E4400" w:rsidRPr="002203FE" w:rsidRDefault="000274D3" w:rsidP="00906AF6">
      <w:pPr>
        <w:spacing w:line="276" w:lineRule="auto"/>
        <w:rPr>
          <w:i/>
          <w:color w:val="FF0000"/>
          <w:sz w:val="24"/>
          <w:szCs w:val="24"/>
        </w:rPr>
      </w:pPr>
      <w:r w:rsidRPr="002203FE">
        <w:rPr>
          <w:i/>
          <w:color w:val="FF0000"/>
          <w:sz w:val="24"/>
          <w:szCs w:val="24"/>
        </w:rPr>
        <w:t>В 1 этап</w:t>
      </w:r>
      <w:r w:rsidR="0005419A" w:rsidRPr="002203FE">
        <w:rPr>
          <w:i/>
          <w:color w:val="FF0000"/>
          <w:sz w:val="24"/>
          <w:szCs w:val="24"/>
        </w:rPr>
        <w:t>.</w:t>
      </w:r>
    </w:p>
    <w:p w:rsidR="009E4400" w:rsidRPr="00832072" w:rsidRDefault="009E4400" w:rsidP="00906AF6">
      <w:pPr>
        <w:pBdr>
          <w:top w:val="single" w:sz="4" w:space="1" w:color="auto"/>
        </w:pBdr>
        <w:spacing w:after="240" w:line="276" w:lineRule="auto"/>
        <w:jc w:val="center"/>
        <w:rPr>
          <w:sz w:val="18"/>
          <w:szCs w:val="18"/>
        </w:rPr>
      </w:pPr>
      <w:r w:rsidRPr="00832072">
        <w:rPr>
          <w:sz w:val="18"/>
          <w:szCs w:val="18"/>
        </w:rPr>
        <w:t>(указываются сведения о необходимости выделения этапов строительства)</w:t>
      </w:r>
    </w:p>
    <w:p w:rsidR="00D304E2" w:rsidRPr="002203FE" w:rsidRDefault="00D1182D" w:rsidP="00906AF6">
      <w:pPr>
        <w:spacing w:line="276" w:lineRule="auto"/>
        <w:ind w:firstLine="567"/>
        <w:rPr>
          <w:sz w:val="24"/>
          <w:szCs w:val="24"/>
        </w:rPr>
      </w:pPr>
      <w:r w:rsidRPr="002203FE">
        <w:rPr>
          <w:sz w:val="24"/>
          <w:szCs w:val="24"/>
        </w:rPr>
        <w:t>9. Срок строительства объекта:</w:t>
      </w:r>
    </w:p>
    <w:p w:rsidR="00D1182D" w:rsidRPr="002203FE" w:rsidRDefault="000C13EE" w:rsidP="005A523D">
      <w:pPr>
        <w:tabs>
          <w:tab w:val="left" w:pos="2880"/>
        </w:tabs>
        <w:spacing w:line="276" w:lineRule="auto"/>
        <w:rPr>
          <w:i/>
          <w:color w:val="FF0000"/>
          <w:sz w:val="24"/>
          <w:szCs w:val="24"/>
        </w:rPr>
      </w:pPr>
      <w:r w:rsidRPr="002203FE">
        <w:rPr>
          <w:i/>
          <w:color w:val="FF0000"/>
          <w:sz w:val="24"/>
          <w:szCs w:val="24"/>
        </w:rPr>
        <w:t>Продолжительность строительства определить проектной документацией в соответствии с нормативными документами.</w:t>
      </w:r>
      <w:r w:rsidR="005A523D" w:rsidRPr="002203FE">
        <w:rPr>
          <w:i/>
          <w:color w:val="FF0000"/>
          <w:sz w:val="24"/>
          <w:szCs w:val="24"/>
        </w:rPr>
        <w:tab/>
      </w:r>
    </w:p>
    <w:p w:rsidR="00D1182D" w:rsidRPr="00832072" w:rsidRDefault="00D1182D" w:rsidP="00906AF6">
      <w:pPr>
        <w:pBdr>
          <w:top w:val="single" w:sz="4" w:space="1" w:color="auto"/>
        </w:pBdr>
        <w:spacing w:after="240" w:line="360" w:lineRule="auto"/>
        <w:rPr>
          <w:sz w:val="2"/>
          <w:szCs w:val="2"/>
        </w:rPr>
      </w:pPr>
    </w:p>
    <w:p w:rsidR="00D304E2" w:rsidRPr="00832072" w:rsidRDefault="00D1182D" w:rsidP="00906AF6">
      <w:pPr>
        <w:spacing w:line="360" w:lineRule="auto"/>
        <w:ind w:firstLine="567"/>
        <w:jc w:val="both"/>
        <w:rPr>
          <w:sz w:val="24"/>
          <w:szCs w:val="24"/>
        </w:rPr>
      </w:pPr>
      <w:r w:rsidRPr="00832072">
        <w:rPr>
          <w:sz w:val="24"/>
          <w:szCs w:val="24"/>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rsidR="00D1182D" w:rsidRPr="002203FE" w:rsidRDefault="000274D3" w:rsidP="00906AF6">
      <w:pPr>
        <w:spacing w:line="360" w:lineRule="auto"/>
        <w:rPr>
          <w:i/>
          <w:color w:val="FF0000"/>
          <w:sz w:val="24"/>
          <w:szCs w:val="24"/>
        </w:rPr>
      </w:pPr>
      <w:r w:rsidRPr="002203FE">
        <w:rPr>
          <w:i/>
          <w:color w:val="FF0000"/>
          <w:sz w:val="24"/>
          <w:szCs w:val="24"/>
        </w:rPr>
        <w:t>Площадь -</w:t>
      </w:r>
      <w:r w:rsidR="00BE5AB2" w:rsidRPr="002203FE">
        <w:rPr>
          <w:i/>
          <w:color w:val="FF0000"/>
          <w:sz w:val="24"/>
          <w:szCs w:val="24"/>
        </w:rPr>
        <w:t xml:space="preserve"> …, протяженность - …, строительный объем - …, количество этажей - …, количество учащихся - …, койко-мест - …, посадочных мест - …, зрительных мест - …, число посещений в смену - …</w:t>
      </w:r>
    </w:p>
    <w:p w:rsidR="00D1182D" w:rsidRPr="00832072" w:rsidRDefault="00D1182D" w:rsidP="00906AF6">
      <w:pPr>
        <w:pBdr>
          <w:top w:val="single" w:sz="4" w:space="1" w:color="auto"/>
        </w:pBdr>
        <w:spacing w:after="240" w:line="360" w:lineRule="auto"/>
        <w:rPr>
          <w:sz w:val="2"/>
          <w:szCs w:val="2"/>
        </w:rPr>
      </w:pPr>
    </w:p>
    <w:p w:rsidR="00D304E2" w:rsidRPr="00832072" w:rsidRDefault="00D1182D" w:rsidP="00906AF6">
      <w:pPr>
        <w:spacing w:after="240" w:line="360" w:lineRule="auto"/>
        <w:ind w:firstLine="567"/>
        <w:jc w:val="both"/>
        <w:rPr>
          <w:sz w:val="24"/>
          <w:szCs w:val="24"/>
        </w:rPr>
      </w:pPr>
      <w:r w:rsidRPr="00832072">
        <w:rPr>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D304E2" w:rsidRPr="00832072" w:rsidRDefault="00837879" w:rsidP="00906AF6">
      <w:pPr>
        <w:spacing w:line="360" w:lineRule="auto"/>
        <w:ind w:firstLine="567"/>
        <w:rPr>
          <w:sz w:val="24"/>
          <w:szCs w:val="24"/>
        </w:rPr>
      </w:pPr>
      <w:r w:rsidRPr="00832072">
        <w:rPr>
          <w:sz w:val="24"/>
          <w:szCs w:val="24"/>
        </w:rPr>
        <w:t>11.1. Назначение:</w:t>
      </w:r>
    </w:p>
    <w:p w:rsidR="00D305A6" w:rsidRPr="00D305A6" w:rsidRDefault="00D305A6" w:rsidP="00D305A6">
      <w:pPr>
        <w:spacing w:line="360" w:lineRule="auto"/>
        <w:rPr>
          <w:i/>
          <w:color w:val="FF0000"/>
          <w:sz w:val="24"/>
          <w:szCs w:val="24"/>
          <w:highlight w:val="yellow"/>
        </w:rPr>
      </w:pPr>
      <w:r w:rsidRPr="00D305A6">
        <w:rPr>
          <w:i/>
          <w:color w:val="FF0000"/>
          <w:sz w:val="24"/>
          <w:szCs w:val="24"/>
          <w:highlight w:val="yellow"/>
        </w:rPr>
        <w:t>- группа - …;</w:t>
      </w:r>
    </w:p>
    <w:p w:rsidR="00D305A6" w:rsidRPr="00D305A6" w:rsidRDefault="00D305A6" w:rsidP="00D305A6">
      <w:pPr>
        <w:spacing w:line="360" w:lineRule="auto"/>
        <w:rPr>
          <w:i/>
          <w:color w:val="FF0000"/>
          <w:sz w:val="24"/>
          <w:szCs w:val="24"/>
          <w:highlight w:val="yellow"/>
        </w:rPr>
      </w:pPr>
      <w:r w:rsidRPr="00D305A6">
        <w:rPr>
          <w:i/>
          <w:color w:val="FF0000"/>
          <w:sz w:val="24"/>
          <w:szCs w:val="24"/>
          <w:highlight w:val="yellow"/>
        </w:rPr>
        <w:t>- вид объекта строительства - …;</w:t>
      </w:r>
    </w:p>
    <w:p w:rsidR="00837879" w:rsidRPr="00D305A6" w:rsidRDefault="00D305A6" w:rsidP="00D305A6">
      <w:pPr>
        <w:spacing w:line="360" w:lineRule="auto"/>
        <w:rPr>
          <w:i/>
          <w:color w:val="FF0000"/>
          <w:sz w:val="24"/>
          <w:szCs w:val="24"/>
          <w:highlight w:val="yellow"/>
        </w:rPr>
      </w:pPr>
      <w:r w:rsidRPr="00D305A6">
        <w:rPr>
          <w:i/>
          <w:color w:val="FF0000"/>
          <w:sz w:val="24"/>
          <w:szCs w:val="24"/>
          <w:highlight w:val="yellow"/>
        </w:rPr>
        <w:t>- код - …</w:t>
      </w:r>
    </w:p>
    <w:p w:rsidR="00D305A6" w:rsidRPr="002203FE" w:rsidRDefault="00D305A6" w:rsidP="00D305A6">
      <w:pPr>
        <w:spacing w:line="360" w:lineRule="auto"/>
        <w:rPr>
          <w:i/>
          <w:color w:val="FF0000"/>
          <w:sz w:val="24"/>
          <w:szCs w:val="24"/>
        </w:rPr>
      </w:pPr>
      <w:r w:rsidRPr="00D305A6">
        <w:rPr>
          <w:i/>
          <w:color w:val="FF0000"/>
          <w:sz w:val="24"/>
          <w:szCs w:val="24"/>
          <w:highlight w:val="yellow"/>
        </w:rPr>
        <w:t>Сведения об объекте капитального строительства в соответствии с приказом Минстроя России от 10.07.2020 №374/пр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37879" w:rsidRPr="00832072" w:rsidRDefault="00837879" w:rsidP="00906AF6">
      <w:pPr>
        <w:pBdr>
          <w:top w:val="single" w:sz="4" w:space="1" w:color="auto"/>
        </w:pBdr>
        <w:spacing w:line="360" w:lineRule="auto"/>
        <w:rPr>
          <w:sz w:val="2"/>
          <w:szCs w:val="2"/>
        </w:rPr>
      </w:pPr>
    </w:p>
    <w:p w:rsidR="00D304E2" w:rsidRPr="00832072" w:rsidRDefault="00837879" w:rsidP="00906AF6">
      <w:pPr>
        <w:spacing w:line="360" w:lineRule="auto"/>
        <w:ind w:firstLine="567"/>
        <w:jc w:val="both"/>
        <w:rPr>
          <w:sz w:val="24"/>
          <w:szCs w:val="24"/>
        </w:rPr>
      </w:pPr>
      <w:r w:rsidRPr="00832072">
        <w:rPr>
          <w:sz w:val="24"/>
          <w:szCs w:val="24"/>
        </w:rP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rsidR="00837879" w:rsidRPr="00832072" w:rsidRDefault="00BE5AB2" w:rsidP="00906AF6">
      <w:pPr>
        <w:spacing w:line="360" w:lineRule="auto"/>
        <w:rPr>
          <w:i/>
          <w:sz w:val="24"/>
          <w:szCs w:val="24"/>
        </w:rPr>
      </w:pPr>
      <w:r w:rsidRPr="002203FE">
        <w:rPr>
          <w:i/>
          <w:color w:val="FF0000"/>
          <w:sz w:val="24"/>
          <w:szCs w:val="24"/>
        </w:rPr>
        <w:t>Относится / не относится</w:t>
      </w:r>
      <w:r w:rsidR="0005419A" w:rsidRPr="00832072">
        <w:rPr>
          <w:i/>
          <w:sz w:val="24"/>
          <w:szCs w:val="24"/>
        </w:rPr>
        <w:t>.</w:t>
      </w:r>
    </w:p>
    <w:p w:rsidR="00837879" w:rsidRPr="00832072" w:rsidRDefault="00837879" w:rsidP="00906AF6">
      <w:pPr>
        <w:pBdr>
          <w:top w:val="single" w:sz="4" w:space="1" w:color="auto"/>
        </w:pBdr>
        <w:spacing w:line="360" w:lineRule="auto"/>
        <w:rPr>
          <w:sz w:val="2"/>
          <w:szCs w:val="2"/>
        </w:rPr>
      </w:pPr>
    </w:p>
    <w:p w:rsidR="00D304E2" w:rsidRPr="00832072" w:rsidRDefault="00837879" w:rsidP="00906AF6">
      <w:pPr>
        <w:spacing w:line="360" w:lineRule="auto"/>
        <w:ind w:firstLine="567"/>
        <w:jc w:val="both"/>
        <w:rPr>
          <w:sz w:val="24"/>
          <w:szCs w:val="24"/>
        </w:rPr>
      </w:pPr>
      <w:r w:rsidRPr="00832072">
        <w:rPr>
          <w:sz w:val="24"/>
          <w:szCs w:val="24"/>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837879" w:rsidRPr="00BC2B91" w:rsidRDefault="00BC2B91" w:rsidP="00906AF6">
      <w:pPr>
        <w:spacing w:line="360" w:lineRule="auto"/>
        <w:rPr>
          <w:sz w:val="24"/>
          <w:szCs w:val="24"/>
        </w:rPr>
      </w:pPr>
      <w:r w:rsidRPr="00BC2B91">
        <w:rPr>
          <w:sz w:val="24"/>
          <w:szCs w:val="24"/>
          <w:highlight w:val="yellow"/>
        </w:rPr>
        <w:t>Определяется по результатам инженерных изысканий.</w:t>
      </w:r>
    </w:p>
    <w:p w:rsidR="00837879" w:rsidRPr="00832072" w:rsidRDefault="00837879" w:rsidP="00906AF6">
      <w:pPr>
        <w:pBdr>
          <w:top w:val="single" w:sz="4" w:space="1" w:color="auto"/>
        </w:pBdr>
        <w:spacing w:line="360" w:lineRule="auto"/>
        <w:rPr>
          <w:sz w:val="2"/>
          <w:szCs w:val="2"/>
        </w:rPr>
      </w:pPr>
    </w:p>
    <w:p w:rsidR="00D304E2" w:rsidRPr="00832072" w:rsidRDefault="00837879" w:rsidP="00906AF6">
      <w:pPr>
        <w:spacing w:line="360" w:lineRule="auto"/>
        <w:ind w:firstLine="567"/>
        <w:rPr>
          <w:sz w:val="24"/>
          <w:szCs w:val="24"/>
        </w:rPr>
      </w:pPr>
      <w:r w:rsidRPr="00832072">
        <w:rPr>
          <w:sz w:val="24"/>
          <w:szCs w:val="24"/>
        </w:rPr>
        <w:t>11.4. Принадлежность к опасным производственным объектам:</w:t>
      </w:r>
    </w:p>
    <w:p w:rsidR="00837879" w:rsidRPr="002203FE" w:rsidRDefault="00BE5AB2" w:rsidP="00906AF6">
      <w:pPr>
        <w:spacing w:line="360" w:lineRule="auto"/>
        <w:rPr>
          <w:i/>
          <w:color w:val="FF0000"/>
          <w:sz w:val="24"/>
          <w:szCs w:val="24"/>
        </w:rPr>
      </w:pPr>
      <w:r w:rsidRPr="002203FE">
        <w:rPr>
          <w:i/>
          <w:color w:val="FF0000"/>
          <w:sz w:val="24"/>
          <w:szCs w:val="24"/>
        </w:rPr>
        <w:lastRenderedPageBreak/>
        <w:t>Относится / не относится</w:t>
      </w:r>
      <w:r w:rsidR="0005419A" w:rsidRPr="002203FE">
        <w:rPr>
          <w:i/>
          <w:color w:val="FF0000"/>
          <w:sz w:val="24"/>
          <w:szCs w:val="24"/>
        </w:rPr>
        <w:t>.</w:t>
      </w:r>
    </w:p>
    <w:p w:rsidR="00837879" w:rsidRPr="00832072" w:rsidRDefault="00837879" w:rsidP="00906AF6">
      <w:pPr>
        <w:pBdr>
          <w:top w:val="single" w:sz="4" w:space="1" w:color="auto"/>
        </w:pBdr>
        <w:spacing w:line="360" w:lineRule="auto"/>
        <w:jc w:val="center"/>
        <w:rPr>
          <w:sz w:val="18"/>
          <w:szCs w:val="18"/>
        </w:rPr>
      </w:pPr>
      <w:r w:rsidRPr="00832072">
        <w:rPr>
          <w:sz w:val="18"/>
          <w:szCs w:val="18"/>
        </w:rPr>
        <w:t>(при принадлежности объекта к опасным производственным объектам также указываются категори</w:t>
      </w:r>
      <w:r w:rsidR="00B869B7" w:rsidRPr="00832072">
        <w:rPr>
          <w:sz w:val="18"/>
          <w:szCs w:val="18"/>
        </w:rPr>
        <w:t>я</w:t>
      </w:r>
      <w:r w:rsidRPr="00832072">
        <w:rPr>
          <w:sz w:val="18"/>
          <w:szCs w:val="18"/>
        </w:rPr>
        <w:t xml:space="preserve"> и класс</w:t>
      </w:r>
      <w:r w:rsidRPr="00832072">
        <w:rPr>
          <w:sz w:val="18"/>
          <w:szCs w:val="18"/>
        </w:rPr>
        <w:br/>
        <w:t>опасности объекта)</w:t>
      </w:r>
    </w:p>
    <w:p w:rsidR="00D304E2" w:rsidRPr="00832072" w:rsidRDefault="00837879" w:rsidP="00906AF6">
      <w:pPr>
        <w:spacing w:line="360" w:lineRule="auto"/>
        <w:ind w:firstLine="567"/>
        <w:rPr>
          <w:sz w:val="24"/>
          <w:szCs w:val="24"/>
        </w:rPr>
      </w:pPr>
      <w:r w:rsidRPr="00832072">
        <w:rPr>
          <w:sz w:val="24"/>
          <w:szCs w:val="24"/>
        </w:rPr>
        <w:t>11.5. Пожарная и взрывопожарная опасность:</w:t>
      </w:r>
    </w:p>
    <w:p w:rsidR="006D03E2" w:rsidRPr="006D03E2" w:rsidRDefault="006D03E2" w:rsidP="006D03E2">
      <w:pPr>
        <w:adjustRightInd w:val="0"/>
        <w:spacing w:line="360" w:lineRule="auto"/>
        <w:jc w:val="both"/>
        <w:rPr>
          <w:sz w:val="24"/>
          <w:szCs w:val="24"/>
          <w:highlight w:val="yellow"/>
        </w:rPr>
      </w:pPr>
      <w:r w:rsidRPr="006D03E2">
        <w:rPr>
          <w:sz w:val="24"/>
          <w:szCs w:val="24"/>
          <w:highlight w:val="yellow"/>
        </w:rPr>
        <w:t>Помещения производственного и складского назначения независимо от их функционального</w:t>
      </w:r>
    </w:p>
    <w:p w:rsidR="0027148D" w:rsidRPr="006D03E2" w:rsidRDefault="006D03E2" w:rsidP="006D03E2">
      <w:pPr>
        <w:adjustRightInd w:val="0"/>
        <w:spacing w:line="360" w:lineRule="auto"/>
        <w:jc w:val="both"/>
        <w:rPr>
          <w:sz w:val="24"/>
          <w:szCs w:val="24"/>
        </w:rPr>
      </w:pPr>
      <w:r w:rsidRPr="006D03E2">
        <w:rPr>
          <w:sz w:val="24"/>
          <w:szCs w:val="24"/>
          <w:highlight w:val="yellow"/>
        </w:rPr>
        <w:t xml:space="preserve">назначения, в соответствии с ч.1 статьи 27 Федерального закона от 22.07.2008г. №123-ФЗ подлежат подразделению на категории. </w:t>
      </w:r>
      <w:r w:rsidR="00BC2B91" w:rsidRPr="006D03E2">
        <w:rPr>
          <w:sz w:val="24"/>
          <w:szCs w:val="24"/>
          <w:highlight w:val="yellow"/>
        </w:rPr>
        <w:t>Категории помещений по пожарной и взрывопожарной определ</w:t>
      </w:r>
      <w:r w:rsidR="00CE47B8" w:rsidRPr="006D03E2">
        <w:rPr>
          <w:sz w:val="24"/>
          <w:szCs w:val="24"/>
          <w:highlight w:val="yellow"/>
        </w:rPr>
        <w:t>и</w:t>
      </w:r>
      <w:r w:rsidR="00BC2B91" w:rsidRPr="006D03E2">
        <w:rPr>
          <w:sz w:val="24"/>
          <w:szCs w:val="24"/>
          <w:highlight w:val="yellow"/>
        </w:rPr>
        <w:t>т</w:t>
      </w:r>
      <w:r w:rsidR="00CE47B8" w:rsidRPr="006D03E2">
        <w:rPr>
          <w:sz w:val="24"/>
          <w:szCs w:val="24"/>
          <w:highlight w:val="yellow"/>
        </w:rPr>
        <w:t>ь на стадии проектирования</w:t>
      </w:r>
      <w:r w:rsidR="00BC2B91" w:rsidRPr="006D03E2">
        <w:rPr>
          <w:sz w:val="24"/>
          <w:szCs w:val="24"/>
          <w:highlight w:val="yellow"/>
        </w:rPr>
        <w:t xml:space="preserve"> исходя из вида находящихся в помещениях горючих веществ и материалов, их количества и пожароопасных</w:t>
      </w:r>
      <w:r w:rsidRPr="006D03E2">
        <w:rPr>
          <w:sz w:val="24"/>
          <w:szCs w:val="24"/>
          <w:highlight w:val="yellow"/>
        </w:rPr>
        <w:t xml:space="preserve"> </w:t>
      </w:r>
      <w:r w:rsidR="00BC2B91" w:rsidRPr="006D03E2">
        <w:rPr>
          <w:sz w:val="24"/>
          <w:szCs w:val="24"/>
          <w:highlight w:val="yellow"/>
        </w:rPr>
        <w:t>свойств, а также исходя из объемно-планировочных решений помещений и характеристик проводимых в них технологических процессов.</w:t>
      </w:r>
    </w:p>
    <w:p w:rsidR="0027148D" w:rsidRPr="00832072" w:rsidRDefault="0027148D" w:rsidP="00906AF6">
      <w:pPr>
        <w:pBdr>
          <w:top w:val="single" w:sz="4" w:space="1" w:color="auto"/>
        </w:pBdr>
        <w:spacing w:line="360" w:lineRule="auto"/>
        <w:jc w:val="center"/>
        <w:rPr>
          <w:sz w:val="18"/>
          <w:szCs w:val="18"/>
        </w:rPr>
      </w:pPr>
      <w:r w:rsidRPr="00832072">
        <w:rPr>
          <w:sz w:val="18"/>
          <w:szCs w:val="18"/>
        </w:rPr>
        <w:t>(указывается категория пожарной (взрывопожарной) опасности объекта)</w:t>
      </w:r>
    </w:p>
    <w:p w:rsidR="00D304E2" w:rsidRPr="005A523D" w:rsidRDefault="0027148D" w:rsidP="00906AF6">
      <w:pPr>
        <w:spacing w:line="360" w:lineRule="auto"/>
        <w:ind w:firstLine="567"/>
        <w:rPr>
          <w:sz w:val="24"/>
          <w:szCs w:val="24"/>
        </w:rPr>
      </w:pPr>
      <w:r w:rsidRPr="005A523D">
        <w:rPr>
          <w:sz w:val="24"/>
          <w:szCs w:val="24"/>
        </w:rPr>
        <w:t>11.6. Наличие помещений с постоянным пребыванием людей:</w:t>
      </w:r>
    </w:p>
    <w:p w:rsidR="0027148D" w:rsidRPr="002203FE" w:rsidRDefault="00BB6565" w:rsidP="001B3D30">
      <w:pPr>
        <w:spacing w:line="360" w:lineRule="auto"/>
        <w:jc w:val="both"/>
        <w:rPr>
          <w:i/>
          <w:color w:val="FF0000"/>
          <w:sz w:val="24"/>
          <w:szCs w:val="24"/>
        </w:rPr>
      </w:pPr>
      <w:r w:rsidRPr="002203FE">
        <w:rPr>
          <w:i/>
          <w:color w:val="FF0000"/>
          <w:sz w:val="24"/>
          <w:szCs w:val="24"/>
        </w:rPr>
        <w:t>В соответствии с Федеральным законом от 30 12.2009 №384-ФЗ «Технический регламент о безопасности зданий и сооружений» в случае, если в помещении, предусмотрено пребывание людей непрерывно в течение более двух часов</w:t>
      </w:r>
      <w:r w:rsidR="0005419A" w:rsidRPr="002203FE">
        <w:rPr>
          <w:i/>
          <w:color w:val="FF0000"/>
          <w:sz w:val="24"/>
          <w:szCs w:val="24"/>
        </w:rPr>
        <w:t>.</w:t>
      </w:r>
    </w:p>
    <w:p w:rsidR="0027148D" w:rsidRPr="00832072" w:rsidRDefault="0027148D" w:rsidP="00906AF6">
      <w:pPr>
        <w:pBdr>
          <w:top w:val="single" w:sz="4" w:space="1" w:color="auto"/>
        </w:pBdr>
        <w:spacing w:line="360" w:lineRule="auto"/>
        <w:rPr>
          <w:sz w:val="2"/>
          <w:szCs w:val="2"/>
        </w:rPr>
      </w:pPr>
    </w:p>
    <w:p w:rsidR="00D304E2" w:rsidRPr="00832072" w:rsidRDefault="0027148D" w:rsidP="00906AF6">
      <w:pPr>
        <w:spacing w:line="360" w:lineRule="auto"/>
        <w:ind w:firstLine="567"/>
        <w:jc w:val="both"/>
        <w:rPr>
          <w:sz w:val="24"/>
          <w:szCs w:val="24"/>
        </w:rPr>
      </w:pPr>
      <w:r w:rsidRPr="00832072">
        <w:rPr>
          <w:sz w:val="24"/>
          <w:szCs w:val="24"/>
        </w:rPr>
        <w:t>11.7. </w:t>
      </w:r>
      <w:r w:rsidR="00D0378C" w:rsidRPr="00832072">
        <w:rPr>
          <w:sz w:val="24"/>
          <w:szCs w:val="24"/>
        </w:rPr>
        <w:t>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B30B69" w:rsidRPr="002203FE" w:rsidRDefault="002203FE" w:rsidP="00906AF6">
      <w:pPr>
        <w:spacing w:line="360" w:lineRule="auto"/>
        <w:rPr>
          <w:i/>
          <w:color w:val="FF0000"/>
          <w:sz w:val="24"/>
          <w:szCs w:val="24"/>
        </w:rPr>
      </w:pPr>
      <w:r>
        <w:rPr>
          <w:i/>
          <w:color w:val="FF0000"/>
          <w:sz w:val="24"/>
          <w:szCs w:val="24"/>
        </w:rPr>
        <w:t>П</w:t>
      </w:r>
      <w:r w:rsidRPr="002203FE">
        <w:rPr>
          <w:i/>
          <w:color w:val="FF0000"/>
          <w:sz w:val="24"/>
          <w:szCs w:val="24"/>
        </w:rPr>
        <w:t>овышенный, нормальный, пониженный</w:t>
      </w:r>
      <w:r w:rsidR="0005419A" w:rsidRPr="002203FE">
        <w:rPr>
          <w:i/>
          <w:color w:val="FF0000"/>
          <w:sz w:val="24"/>
          <w:szCs w:val="24"/>
        </w:rPr>
        <w:t>.</w:t>
      </w:r>
    </w:p>
    <w:p w:rsidR="00B30B69" w:rsidRPr="00832072" w:rsidRDefault="00B30B69" w:rsidP="00906AF6">
      <w:pPr>
        <w:pBdr>
          <w:top w:val="single" w:sz="4" w:space="1" w:color="auto"/>
        </w:pBdr>
        <w:spacing w:after="240" w:line="360" w:lineRule="auto"/>
        <w:jc w:val="center"/>
        <w:rPr>
          <w:sz w:val="18"/>
          <w:szCs w:val="18"/>
        </w:rPr>
      </w:pPr>
      <w:r w:rsidRPr="00832072">
        <w:rPr>
          <w:sz w:val="18"/>
          <w:szCs w:val="18"/>
        </w:rPr>
        <w:t>(повышенный, нормальный, пониженный)</w:t>
      </w:r>
    </w:p>
    <w:p w:rsidR="00D304E2" w:rsidRPr="00832072" w:rsidRDefault="00B30B69" w:rsidP="00906AF6">
      <w:pPr>
        <w:spacing w:line="360" w:lineRule="auto"/>
        <w:ind w:firstLine="567"/>
        <w:jc w:val="both"/>
        <w:rPr>
          <w:sz w:val="24"/>
          <w:szCs w:val="24"/>
        </w:rPr>
      </w:pPr>
      <w:r w:rsidRPr="00832072">
        <w:rPr>
          <w:sz w:val="24"/>
          <w:szCs w:val="24"/>
        </w:rPr>
        <w:t>12. Требования о необходимости соответствия проектной документации обоснованию безопасности опасного производственного объекта:</w:t>
      </w:r>
    </w:p>
    <w:p w:rsidR="00B30B69" w:rsidRPr="002203FE" w:rsidRDefault="00BB6565" w:rsidP="00906AF6">
      <w:pPr>
        <w:spacing w:line="360" w:lineRule="auto"/>
        <w:rPr>
          <w:i/>
          <w:color w:val="FF0000"/>
          <w:sz w:val="24"/>
          <w:szCs w:val="24"/>
        </w:rPr>
      </w:pPr>
      <w:r w:rsidRPr="002203FE">
        <w:rPr>
          <w:i/>
          <w:color w:val="FF0000"/>
          <w:sz w:val="24"/>
          <w:szCs w:val="24"/>
        </w:rPr>
        <w:t>Отсутствуют</w:t>
      </w:r>
      <w:r w:rsidR="0005419A" w:rsidRPr="002203FE">
        <w:rPr>
          <w:i/>
          <w:color w:val="FF0000"/>
          <w:sz w:val="24"/>
          <w:szCs w:val="24"/>
        </w:rPr>
        <w:t>.</w:t>
      </w:r>
    </w:p>
    <w:p w:rsidR="00B30B69" w:rsidRPr="00832072" w:rsidRDefault="00B30B69" w:rsidP="00906AF6">
      <w:pPr>
        <w:pBdr>
          <w:top w:val="single" w:sz="4" w:space="1" w:color="auto"/>
        </w:pBdr>
        <w:spacing w:after="240" w:line="360" w:lineRule="auto"/>
        <w:jc w:val="center"/>
        <w:rPr>
          <w:sz w:val="18"/>
          <w:szCs w:val="18"/>
        </w:rPr>
      </w:pPr>
      <w:r w:rsidRPr="00832072">
        <w:rPr>
          <w:sz w:val="18"/>
          <w:szCs w:val="18"/>
        </w:rPr>
        <w:t>(указываются в случае подготовки проектной документации в отношении опасного производственного объекта)</w:t>
      </w:r>
    </w:p>
    <w:p w:rsidR="00D304E2" w:rsidRPr="00832072" w:rsidRDefault="001B5B50" w:rsidP="00906AF6">
      <w:pPr>
        <w:spacing w:line="360" w:lineRule="auto"/>
        <w:ind w:firstLine="567"/>
        <w:jc w:val="both"/>
        <w:rPr>
          <w:sz w:val="24"/>
          <w:szCs w:val="24"/>
        </w:rPr>
      </w:pPr>
      <w:r w:rsidRPr="00832072">
        <w:rPr>
          <w:sz w:val="24"/>
          <w:szCs w:val="24"/>
        </w:rPr>
        <w:t>13. Требования к качеству, конкурентоспособности, экологичности и энергоэффективности проектных решений:</w:t>
      </w:r>
    </w:p>
    <w:p w:rsidR="001B5B50" w:rsidRPr="00832072" w:rsidRDefault="00BB6565" w:rsidP="00906AF6">
      <w:pPr>
        <w:adjustRightInd w:val="0"/>
        <w:spacing w:line="360" w:lineRule="auto"/>
        <w:ind w:firstLine="284"/>
        <w:jc w:val="both"/>
        <w:rPr>
          <w:sz w:val="24"/>
          <w:szCs w:val="24"/>
        </w:rPr>
      </w:pPr>
      <w:r w:rsidRPr="00832072">
        <w:rPr>
          <w:sz w:val="24"/>
          <w:szCs w:val="24"/>
        </w:rPr>
        <w:t>Согласно Федерально</w:t>
      </w:r>
      <w:r w:rsidR="0098440E" w:rsidRPr="00832072">
        <w:rPr>
          <w:sz w:val="24"/>
          <w:szCs w:val="24"/>
        </w:rPr>
        <w:t>му</w:t>
      </w:r>
      <w:r w:rsidRPr="00832072">
        <w:rPr>
          <w:sz w:val="24"/>
          <w:szCs w:val="24"/>
        </w:rPr>
        <w:t xml:space="preserve"> закон</w:t>
      </w:r>
      <w:r w:rsidR="0098440E" w:rsidRPr="00832072">
        <w:rPr>
          <w:sz w:val="24"/>
          <w:szCs w:val="24"/>
        </w:rPr>
        <w:t>у</w:t>
      </w:r>
      <w:r w:rsidRPr="00832072">
        <w:rPr>
          <w:sz w:val="24"/>
          <w:szCs w:val="24"/>
        </w:rPr>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от 30.03.1999 №52-ФЗ «О санитарно-эпидемиологическом благополучии населения». </w:t>
      </w:r>
      <w:r w:rsidRPr="002203FE">
        <w:rPr>
          <w:sz w:val="24"/>
          <w:szCs w:val="24"/>
        </w:rPr>
        <w:t>Класс энергетической эффективности не ниже класса "C"</w:t>
      </w:r>
      <w:r w:rsidR="00EF58E4" w:rsidRPr="002203FE">
        <w:rPr>
          <w:sz w:val="24"/>
          <w:szCs w:val="24"/>
        </w:rPr>
        <w:t>.</w:t>
      </w:r>
    </w:p>
    <w:p w:rsidR="001B5B50" w:rsidRPr="00832072" w:rsidRDefault="001B5B50" w:rsidP="00906AF6">
      <w:pPr>
        <w:pBdr>
          <w:top w:val="single" w:sz="4" w:space="1" w:color="auto"/>
        </w:pBdr>
        <w:spacing w:after="240" w:line="360" w:lineRule="auto"/>
        <w:jc w:val="center"/>
        <w:rPr>
          <w:sz w:val="18"/>
          <w:szCs w:val="18"/>
        </w:rPr>
      </w:pPr>
      <w:r w:rsidRPr="00832072">
        <w:rPr>
          <w:sz w:val="18"/>
          <w:szCs w:val="18"/>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w:t>
      </w:r>
      <w:r w:rsidR="0034573A" w:rsidRPr="00832072">
        <w:rPr>
          <w:sz w:val="18"/>
          <w:szCs w:val="18"/>
        </w:rPr>
        <w:t>ному классу энергоэффективности</w:t>
      </w:r>
      <w:r w:rsidR="0034573A" w:rsidRPr="00832072">
        <w:rPr>
          <w:sz w:val="18"/>
          <w:szCs w:val="18"/>
        </w:rPr>
        <w:br/>
        <w:t>(не ниже класса «С»)</w:t>
      </w:r>
    </w:p>
    <w:p w:rsidR="00D304E2" w:rsidRPr="00832072" w:rsidRDefault="007852AD" w:rsidP="00906AF6">
      <w:pPr>
        <w:spacing w:line="360" w:lineRule="auto"/>
        <w:ind w:firstLine="567"/>
        <w:jc w:val="both"/>
        <w:rPr>
          <w:sz w:val="24"/>
          <w:szCs w:val="24"/>
        </w:rPr>
      </w:pPr>
      <w:r w:rsidRPr="00832072">
        <w:rPr>
          <w:sz w:val="24"/>
          <w:szCs w:val="24"/>
        </w:rPr>
        <w:lastRenderedPageBreak/>
        <w:t>14. Необходимость выполнения инженерных изысканий для подготовки проектной документации:</w:t>
      </w:r>
    </w:p>
    <w:p w:rsidR="002203FE" w:rsidRPr="002203FE" w:rsidRDefault="002203FE" w:rsidP="002203FE">
      <w:pPr>
        <w:spacing w:line="360" w:lineRule="auto"/>
        <w:ind w:firstLine="317"/>
        <w:jc w:val="both"/>
        <w:rPr>
          <w:i/>
          <w:sz w:val="24"/>
          <w:szCs w:val="24"/>
        </w:rPr>
      </w:pPr>
      <w:r w:rsidRPr="002203FE">
        <w:rPr>
          <w:i/>
          <w:color w:val="FF0000"/>
          <w:sz w:val="24"/>
          <w:szCs w:val="24"/>
        </w:rPr>
        <w:t xml:space="preserve">Инженерно-геологические, экологические, геодезические, гидрометеорологические, археологические. </w:t>
      </w:r>
      <w:r w:rsidRPr="002203FE">
        <w:rPr>
          <w:sz w:val="24"/>
          <w:szCs w:val="24"/>
        </w:rPr>
        <w:t>Выполнить инженерные изыскания в объеме, необходимом и достаточном для подготовки проектной документации.</w:t>
      </w:r>
    </w:p>
    <w:p w:rsidR="007852AD" w:rsidRDefault="002203FE" w:rsidP="002203FE">
      <w:pPr>
        <w:spacing w:line="360" w:lineRule="auto"/>
        <w:ind w:firstLine="317"/>
        <w:jc w:val="both"/>
        <w:rPr>
          <w:i/>
          <w:color w:val="FF0000"/>
          <w:sz w:val="24"/>
          <w:szCs w:val="24"/>
        </w:rPr>
      </w:pPr>
      <w:r w:rsidRPr="002203FE">
        <w:rPr>
          <w:sz w:val="24"/>
          <w:szCs w:val="24"/>
        </w:rPr>
        <w:t>В соответствии с «Градостроительным кодексом Российской Федерации» от 29.12.2004 N 190-ФЗ, «</w:t>
      </w:r>
      <w:r w:rsidR="00382FFC" w:rsidRPr="00382FFC">
        <w:rPr>
          <w:sz w:val="24"/>
          <w:szCs w:val="24"/>
        </w:rPr>
        <w:t>СП 47.13330.2016. Свод правил. Инженерные изыскания для строительства. Основные положения. Актуализированная редакция СНиП 11-02-96</w:t>
      </w:r>
      <w:r w:rsidRPr="002203FE">
        <w:rPr>
          <w:sz w:val="24"/>
          <w:szCs w:val="24"/>
        </w:rPr>
        <w:t xml:space="preserve">» </w:t>
      </w:r>
      <w:r w:rsidRPr="00382FFC">
        <w:rPr>
          <w:strike/>
          <w:sz w:val="24"/>
          <w:szCs w:val="24"/>
          <w:highlight w:val="yellow"/>
        </w:rPr>
        <w:t>(утв. Приказом Госстроя России от 10.12.2012 №83/ГС)</w:t>
      </w:r>
      <w:r w:rsidRPr="002203FE">
        <w:rPr>
          <w:sz w:val="24"/>
          <w:szCs w:val="24"/>
        </w:rPr>
        <w:t>,</w:t>
      </w:r>
      <w:r w:rsidRPr="002203FE">
        <w:rPr>
          <w:i/>
          <w:sz w:val="24"/>
          <w:szCs w:val="24"/>
        </w:rPr>
        <w:t xml:space="preserve"> </w:t>
      </w:r>
      <w:r w:rsidRPr="002203FE">
        <w:rPr>
          <w:i/>
          <w:color w:val="FF0000"/>
          <w:sz w:val="24"/>
          <w:szCs w:val="24"/>
        </w:rPr>
        <w:t>"СП 446.1325800.2019. Свод правил. Инженерно-геологические изыскания для строительства. Общие правила производства работ" (при выполнении геологических изысканий)</w:t>
      </w:r>
      <w:r>
        <w:rPr>
          <w:i/>
          <w:color w:val="FF0000"/>
          <w:sz w:val="24"/>
          <w:szCs w:val="24"/>
        </w:rPr>
        <w:t>.</w:t>
      </w:r>
    </w:p>
    <w:p w:rsidR="00C166EA" w:rsidRPr="00C166EA" w:rsidRDefault="00C166EA" w:rsidP="002203FE">
      <w:pPr>
        <w:spacing w:line="360" w:lineRule="auto"/>
        <w:ind w:firstLine="317"/>
        <w:jc w:val="both"/>
        <w:rPr>
          <w:sz w:val="24"/>
          <w:szCs w:val="24"/>
        </w:rPr>
      </w:pPr>
      <w:r w:rsidRPr="005B1177">
        <w:rPr>
          <w:sz w:val="24"/>
          <w:szCs w:val="24"/>
        </w:rPr>
        <w:t>При выполнении инженерно-геологических изысканий официально известить Заказчика о дате бурения инженерно-геологических скважин и отборе проб грунта для выезда куратора территориального отдела Заказчика на объект и фотофиксации выполнения работ (количество скважин, сетка скважин).</w:t>
      </w:r>
    </w:p>
    <w:p w:rsidR="007852AD" w:rsidRPr="00832072" w:rsidRDefault="007852AD" w:rsidP="00906AF6">
      <w:pPr>
        <w:pBdr>
          <w:top w:val="single" w:sz="4" w:space="1" w:color="auto"/>
        </w:pBdr>
        <w:spacing w:after="240" w:line="360" w:lineRule="auto"/>
        <w:jc w:val="center"/>
        <w:rPr>
          <w:sz w:val="18"/>
          <w:szCs w:val="18"/>
        </w:rPr>
      </w:pPr>
      <w:r w:rsidRPr="00832072">
        <w:rPr>
          <w:sz w:val="18"/>
          <w:szCs w:val="18"/>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832072">
        <w:rPr>
          <w:sz w:val="18"/>
          <w:szCs w:val="18"/>
        </w:rPr>
        <w:br/>
        <w:t>и достаточных для подготовки проектной документации)</w:t>
      </w:r>
    </w:p>
    <w:p w:rsidR="007852AD" w:rsidRPr="002203FE" w:rsidRDefault="007852AD" w:rsidP="00906AF6">
      <w:pPr>
        <w:spacing w:line="360" w:lineRule="auto"/>
        <w:ind w:firstLine="567"/>
        <w:rPr>
          <w:sz w:val="24"/>
          <w:szCs w:val="24"/>
        </w:rPr>
      </w:pPr>
      <w:r w:rsidRPr="002203FE">
        <w:rPr>
          <w:sz w:val="24"/>
          <w:szCs w:val="24"/>
        </w:rPr>
        <w:t>15. Предполагаемая (предельная) стоимость строительства объекта:</w:t>
      </w:r>
    </w:p>
    <w:p w:rsidR="00EF58E4" w:rsidRPr="002203FE" w:rsidRDefault="00EF58E4" w:rsidP="00906AF6">
      <w:pPr>
        <w:spacing w:line="360" w:lineRule="auto"/>
        <w:rPr>
          <w:color w:val="FF0000"/>
          <w:sz w:val="24"/>
          <w:szCs w:val="24"/>
        </w:rPr>
      </w:pPr>
      <w:r w:rsidRPr="002203FE">
        <w:rPr>
          <w:i/>
          <w:color w:val="FF0000"/>
          <w:sz w:val="24"/>
          <w:szCs w:val="24"/>
        </w:rPr>
        <w:t>Определить проектной</w:t>
      </w:r>
      <w:r w:rsidRPr="002203FE">
        <w:rPr>
          <w:color w:val="FF0000"/>
          <w:sz w:val="24"/>
          <w:szCs w:val="24"/>
        </w:rPr>
        <w:t xml:space="preserve"> </w:t>
      </w:r>
      <w:r w:rsidRPr="002203FE">
        <w:rPr>
          <w:i/>
          <w:color w:val="FF0000"/>
          <w:sz w:val="24"/>
          <w:szCs w:val="24"/>
        </w:rPr>
        <w:t>документацией</w:t>
      </w:r>
      <w:r w:rsidR="0098440E" w:rsidRPr="002203FE">
        <w:rPr>
          <w:i/>
          <w:color w:val="FF0000"/>
          <w:sz w:val="24"/>
          <w:szCs w:val="24"/>
        </w:rPr>
        <w:t>.</w:t>
      </w:r>
      <w:r w:rsidR="004439AE" w:rsidRPr="002203FE">
        <w:rPr>
          <w:i/>
          <w:color w:val="FF0000"/>
          <w:sz w:val="24"/>
          <w:szCs w:val="24"/>
        </w:rPr>
        <w:t xml:space="preserve"> Сопоставить стоимость объекта с укрупненными нормативами цены строительства, утвержденными Министерством строительства и жилищно-коммунального хозяйства Российской Федерации в целях установления не превышения сметной стоимости над укрупненным нормативом цены строительства. </w:t>
      </w:r>
      <w:r w:rsidR="0098440E" w:rsidRPr="002203FE">
        <w:rPr>
          <w:i/>
          <w:color w:val="FF0000"/>
          <w:sz w:val="24"/>
          <w:szCs w:val="24"/>
        </w:rPr>
        <w:t>Либо указать стоимость</w:t>
      </w:r>
      <w:r w:rsidR="0005419A" w:rsidRPr="002203FE">
        <w:rPr>
          <w:i/>
          <w:color w:val="FF0000"/>
          <w:sz w:val="24"/>
          <w:szCs w:val="24"/>
        </w:rPr>
        <w:t>.</w:t>
      </w:r>
    </w:p>
    <w:p w:rsidR="007852AD" w:rsidRPr="00832072" w:rsidRDefault="007852AD" w:rsidP="00906AF6">
      <w:pPr>
        <w:pBdr>
          <w:top w:val="single" w:sz="4" w:space="1" w:color="auto"/>
        </w:pBdr>
        <w:spacing w:after="240" w:line="360" w:lineRule="auto"/>
        <w:jc w:val="center"/>
        <w:rPr>
          <w:sz w:val="18"/>
          <w:szCs w:val="18"/>
        </w:rPr>
      </w:pPr>
      <w:r w:rsidRPr="002203FE">
        <w:rPr>
          <w:sz w:val="18"/>
          <w:szCs w:val="18"/>
        </w:rPr>
        <w:t xml:space="preserve">(указывается стоимость строительства объекта, определенная с применением укрупненных нормативов цены строительства, а при их отсутствии </w:t>
      </w:r>
      <w:r w:rsidR="006C7304" w:rsidRPr="002203FE">
        <w:rPr>
          <w:sz w:val="18"/>
          <w:szCs w:val="18"/>
        </w:rPr>
        <w:t>–</w:t>
      </w:r>
      <w:r w:rsidRPr="002203FE">
        <w:rPr>
          <w:sz w:val="18"/>
          <w:szCs w:val="18"/>
        </w:rPr>
        <w:t xml:space="preserve"> </w:t>
      </w:r>
      <w:r w:rsidR="006C7304" w:rsidRPr="002203FE">
        <w:rPr>
          <w:sz w:val="18"/>
          <w:szCs w:val="18"/>
        </w:rPr>
        <w:t>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0C6964" w:rsidRPr="00832072" w:rsidRDefault="000C6964" w:rsidP="00906AF6">
      <w:pPr>
        <w:pBdr>
          <w:top w:val="single" w:sz="4" w:space="1" w:color="auto"/>
        </w:pBdr>
        <w:spacing w:after="240" w:line="360" w:lineRule="auto"/>
        <w:rPr>
          <w:sz w:val="2"/>
          <w:szCs w:val="2"/>
        </w:rPr>
      </w:pPr>
    </w:p>
    <w:p w:rsidR="00D304E2" w:rsidRPr="00832072" w:rsidRDefault="000C6964" w:rsidP="00906AF6">
      <w:pPr>
        <w:spacing w:after="240" w:line="360" w:lineRule="auto"/>
        <w:jc w:val="center"/>
        <w:rPr>
          <w:b/>
          <w:sz w:val="24"/>
          <w:szCs w:val="24"/>
        </w:rPr>
      </w:pPr>
      <w:r w:rsidRPr="00832072">
        <w:rPr>
          <w:b/>
          <w:sz w:val="24"/>
          <w:szCs w:val="24"/>
          <w:lang w:val="en-US"/>
        </w:rPr>
        <w:t>II</w:t>
      </w:r>
      <w:r w:rsidRPr="00832072">
        <w:rPr>
          <w:b/>
          <w:sz w:val="24"/>
          <w:szCs w:val="24"/>
        </w:rPr>
        <w:t>. Требования к проектным решениям</w:t>
      </w:r>
    </w:p>
    <w:p w:rsidR="00D304E2" w:rsidRPr="00832072" w:rsidRDefault="000C6964" w:rsidP="00906AF6">
      <w:pPr>
        <w:spacing w:line="360" w:lineRule="auto"/>
        <w:ind w:firstLine="567"/>
        <w:rPr>
          <w:sz w:val="24"/>
          <w:szCs w:val="24"/>
        </w:rPr>
      </w:pPr>
      <w:r w:rsidRPr="00832072">
        <w:rPr>
          <w:sz w:val="24"/>
          <w:szCs w:val="24"/>
        </w:rPr>
        <w:t>17. Требования к схеме планировочной организации земельного участка:</w:t>
      </w:r>
    </w:p>
    <w:p w:rsidR="00935E27" w:rsidRPr="00832072" w:rsidRDefault="00935E27" w:rsidP="00906AF6">
      <w:pPr>
        <w:spacing w:line="360" w:lineRule="auto"/>
        <w:ind w:firstLine="317"/>
        <w:jc w:val="both"/>
        <w:rPr>
          <w:i/>
          <w:sz w:val="24"/>
          <w:szCs w:val="24"/>
        </w:rPr>
      </w:pPr>
      <w:r w:rsidRPr="00832072">
        <w:rPr>
          <w:i/>
          <w:sz w:val="24"/>
          <w:szCs w:val="24"/>
        </w:rPr>
        <w:t>Местоположение отведенного под строительство земельного участка: _______.</w:t>
      </w:r>
    </w:p>
    <w:p w:rsidR="00935E27" w:rsidRPr="00832072" w:rsidRDefault="00935E27" w:rsidP="00906AF6">
      <w:pPr>
        <w:spacing w:line="360" w:lineRule="auto"/>
        <w:ind w:firstLine="317"/>
        <w:jc w:val="both"/>
        <w:rPr>
          <w:i/>
          <w:sz w:val="24"/>
          <w:szCs w:val="24"/>
        </w:rPr>
      </w:pPr>
      <w:r w:rsidRPr="00832072">
        <w:rPr>
          <w:i/>
          <w:sz w:val="24"/>
          <w:szCs w:val="24"/>
        </w:rPr>
        <w:t>Кадастровый номер земельного участка ________.</w:t>
      </w:r>
    </w:p>
    <w:p w:rsidR="00935E27" w:rsidRPr="00832072" w:rsidRDefault="00935E27" w:rsidP="00906AF6">
      <w:pPr>
        <w:spacing w:line="360" w:lineRule="auto"/>
        <w:ind w:firstLine="317"/>
        <w:jc w:val="both"/>
        <w:rPr>
          <w:i/>
          <w:sz w:val="24"/>
          <w:szCs w:val="24"/>
        </w:rPr>
      </w:pPr>
      <w:r w:rsidRPr="00832072">
        <w:rPr>
          <w:i/>
          <w:sz w:val="24"/>
          <w:szCs w:val="24"/>
        </w:rPr>
        <w:t>Площадь земельного участка _______ .</w:t>
      </w:r>
    </w:p>
    <w:p w:rsidR="00935E27" w:rsidRDefault="00935E27" w:rsidP="00906AF6">
      <w:pPr>
        <w:spacing w:line="360" w:lineRule="auto"/>
        <w:ind w:firstLine="317"/>
        <w:jc w:val="both"/>
        <w:rPr>
          <w:i/>
          <w:sz w:val="24"/>
          <w:szCs w:val="24"/>
        </w:rPr>
      </w:pPr>
      <w:r w:rsidRPr="00832072">
        <w:rPr>
          <w:sz w:val="24"/>
          <w:szCs w:val="24"/>
        </w:rPr>
        <w:t>Предусмотреть:</w:t>
      </w:r>
      <w:r w:rsidRPr="00832072">
        <w:rPr>
          <w:i/>
          <w:sz w:val="24"/>
          <w:szCs w:val="24"/>
        </w:rPr>
        <w:t xml:space="preserve"> </w:t>
      </w:r>
      <w:r w:rsidR="00C245A5" w:rsidRPr="00832072">
        <w:rPr>
          <w:i/>
          <w:sz w:val="24"/>
          <w:szCs w:val="24"/>
        </w:rPr>
        <w:t xml:space="preserve">благоустройство территории, </w:t>
      </w:r>
      <w:r w:rsidRPr="00832072">
        <w:rPr>
          <w:i/>
          <w:sz w:val="24"/>
          <w:szCs w:val="24"/>
        </w:rPr>
        <w:t xml:space="preserve">асфальтобетонные проезды, площадки, проезды, дорожки, озеленение, МАФы, ограждение, наружное освещение, отвод ливневых вод, вертикальная планировка, </w:t>
      </w:r>
      <w:r w:rsidRPr="00665B61">
        <w:rPr>
          <w:i/>
          <w:sz w:val="24"/>
          <w:szCs w:val="24"/>
          <w:highlight w:val="yellow"/>
        </w:rPr>
        <w:t xml:space="preserve">площадка </w:t>
      </w:r>
      <w:r w:rsidR="00665B61" w:rsidRPr="00665B61">
        <w:rPr>
          <w:i/>
          <w:sz w:val="24"/>
          <w:szCs w:val="24"/>
          <w:highlight w:val="yellow"/>
        </w:rPr>
        <w:t>твердых коммунальных отходов</w:t>
      </w:r>
      <w:r w:rsidRPr="00832072">
        <w:rPr>
          <w:i/>
          <w:sz w:val="24"/>
          <w:szCs w:val="24"/>
        </w:rPr>
        <w:t xml:space="preserve"> и др.</w:t>
      </w:r>
    </w:p>
    <w:p w:rsidR="006D03E2" w:rsidRDefault="006D03E2" w:rsidP="00906AF6">
      <w:pPr>
        <w:spacing w:line="360" w:lineRule="auto"/>
        <w:ind w:firstLine="317"/>
        <w:jc w:val="both"/>
        <w:rPr>
          <w:i/>
          <w:sz w:val="24"/>
          <w:szCs w:val="24"/>
        </w:rPr>
      </w:pPr>
      <w:r w:rsidRPr="006D03E2">
        <w:rPr>
          <w:i/>
          <w:sz w:val="24"/>
          <w:szCs w:val="24"/>
          <w:highlight w:val="yellow"/>
        </w:rPr>
        <w:lastRenderedPageBreak/>
        <w:t>При проектировании и выборе малых архитектурных форм рекомендуется пользоваться каталогом сертифицированных изделий.</w:t>
      </w:r>
    </w:p>
    <w:p w:rsidR="0027015E" w:rsidRPr="0027015E" w:rsidRDefault="0027015E" w:rsidP="00906AF6">
      <w:pPr>
        <w:spacing w:line="360" w:lineRule="auto"/>
        <w:ind w:firstLine="317"/>
        <w:jc w:val="both"/>
        <w:rPr>
          <w:sz w:val="24"/>
          <w:szCs w:val="24"/>
        </w:rPr>
      </w:pPr>
      <w:r w:rsidRPr="0027015E">
        <w:rPr>
          <w:sz w:val="24"/>
          <w:szCs w:val="24"/>
        </w:rPr>
        <w:t>При благоустройстве территории использовать крупномерные деревья и кустарники, а также многолетние растения.</w:t>
      </w:r>
    </w:p>
    <w:p w:rsidR="00935E27" w:rsidRPr="00832072" w:rsidRDefault="00935E27" w:rsidP="00906AF6">
      <w:pPr>
        <w:spacing w:line="360" w:lineRule="auto"/>
        <w:ind w:firstLine="317"/>
        <w:jc w:val="both"/>
        <w:rPr>
          <w:i/>
          <w:sz w:val="24"/>
          <w:szCs w:val="24"/>
        </w:rPr>
      </w:pPr>
      <w:r w:rsidRPr="00832072">
        <w:rPr>
          <w:sz w:val="24"/>
          <w:szCs w:val="24"/>
        </w:rPr>
        <w:t>Посадку здания осуществлять строго в пределах отведенного земельного участка.</w:t>
      </w:r>
    </w:p>
    <w:p w:rsidR="00935E27" w:rsidRDefault="00935E27" w:rsidP="00906AF6">
      <w:pPr>
        <w:spacing w:line="360" w:lineRule="auto"/>
        <w:ind w:firstLine="317"/>
        <w:jc w:val="both"/>
        <w:rPr>
          <w:i/>
          <w:color w:val="FF0000"/>
          <w:sz w:val="24"/>
          <w:szCs w:val="24"/>
        </w:rPr>
      </w:pPr>
      <w:r w:rsidRPr="00832072">
        <w:rPr>
          <w:sz w:val="24"/>
          <w:szCs w:val="24"/>
        </w:rPr>
        <w:t xml:space="preserve">Сводный план инженерных сетей выполнить в цветном виде (на электронном и бумажном носителях). </w:t>
      </w:r>
      <w:r w:rsidR="009A2126" w:rsidRPr="009A2126">
        <w:rPr>
          <w:i/>
          <w:color w:val="FF0000"/>
          <w:sz w:val="24"/>
          <w:szCs w:val="24"/>
        </w:rPr>
        <w:t>Учесть, при необходимости, вынос (или иные мероприятия) существующих инженерных коммуникаций и сооружений из зоны размещения объекта, на основании технических условий эксплуатирующих организаций, представить на рассмотрение и согласовать в Управлении архитектуры и градостроительства Исполнительного комитета г.Казани в установленном порядке на бумажном в масштабе 1:500 и электронном носителях: CD-диск или флэш-накопители с проектируемыми трассами инженерных коммуникаций в городской системе координат, с расширениями, которые необходимы для корректной загрузки в MapEditor (MapInfo interchange Format (MIF/MID) (*.mif, *.mid) (для объектов  в  г.Казани).</w:t>
      </w:r>
    </w:p>
    <w:p w:rsidR="009A2126" w:rsidRDefault="009A2126" w:rsidP="00906AF6">
      <w:pPr>
        <w:spacing w:line="360" w:lineRule="auto"/>
        <w:ind w:firstLine="317"/>
        <w:jc w:val="both"/>
        <w:rPr>
          <w:sz w:val="24"/>
          <w:szCs w:val="24"/>
        </w:rPr>
      </w:pPr>
      <w:r w:rsidRPr="009A2126">
        <w:rPr>
          <w:sz w:val="24"/>
          <w:szCs w:val="24"/>
        </w:rPr>
        <w:t>Раздел проектной документации «Схема планировочной организации земельного участка», сводный план инженерных сетей согласовать с органами архитектуры и градостроительства.</w:t>
      </w:r>
    </w:p>
    <w:p w:rsidR="00AE263D" w:rsidRPr="00832072" w:rsidRDefault="00AE263D" w:rsidP="00906AF6">
      <w:pPr>
        <w:spacing w:line="360" w:lineRule="auto"/>
        <w:ind w:firstLine="317"/>
        <w:jc w:val="both"/>
        <w:rPr>
          <w:sz w:val="24"/>
          <w:szCs w:val="24"/>
        </w:rPr>
      </w:pPr>
      <w:r w:rsidRPr="009A2126">
        <w:rPr>
          <w:sz w:val="24"/>
          <w:szCs w:val="24"/>
        </w:rPr>
        <w:t>Выполнить фиксацию на геодезических планах существующих инженерных сетей и других данных, имеющихся в эксплуатирующих организациях, необходимых для разработки проектов переустройства и новых прокладок, а так же для сохранности их на период строительства.</w:t>
      </w:r>
    </w:p>
    <w:p w:rsidR="00935E27" w:rsidRPr="00832072" w:rsidRDefault="00935E27" w:rsidP="00906AF6">
      <w:pPr>
        <w:spacing w:line="360" w:lineRule="auto"/>
        <w:ind w:firstLine="317"/>
        <w:jc w:val="both"/>
        <w:rPr>
          <w:sz w:val="24"/>
          <w:szCs w:val="24"/>
        </w:rPr>
      </w:pPr>
      <w:r w:rsidRPr="00832072">
        <w:rPr>
          <w:sz w:val="24"/>
          <w:szCs w:val="24"/>
        </w:rPr>
        <w:t>Разработать схему органи</w:t>
      </w:r>
      <w:r w:rsidR="001B3D30">
        <w:rPr>
          <w:sz w:val="24"/>
          <w:szCs w:val="24"/>
        </w:rPr>
        <w:t xml:space="preserve">зации дорожного </w:t>
      </w:r>
      <w:r w:rsidRPr="00832072">
        <w:rPr>
          <w:sz w:val="24"/>
          <w:szCs w:val="24"/>
        </w:rPr>
        <w:t>движения транспортных средств и пешеходов на период проведения земляных работ, согласовать её с организацией, уполномоченной</w:t>
      </w:r>
      <w:r w:rsidR="001B3D30">
        <w:rPr>
          <w:sz w:val="24"/>
          <w:szCs w:val="24"/>
        </w:rPr>
        <w:t xml:space="preserve"> на обеспечение </w:t>
      </w:r>
      <w:r w:rsidRPr="00832072">
        <w:rPr>
          <w:sz w:val="24"/>
          <w:szCs w:val="24"/>
        </w:rPr>
        <w:t>содержания светофорных объекто</w:t>
      </w:r>
      <w:r w:rsidR="00282155">
        <w:rPr>
          <w:sz w:val="24"/>
          <w:szCs w:val="24"/>
        </w:rPr>
        <w:t xml:space="preserve">в автомобильных </w:t>
      </w:r>
      <w:r w:rsidRPr="00832072">
        <w:rPr>
          <w:sz w:val="24"/>
          <w:szCs w:val="24"/>
        </w:rPr>
        <w:t>дорог общего пользования местного значения и на участие в разработке, у</w:t>
      </w:r>
      <w:r w:rsidR="001B3D30">
        <w:rPr>
          <w:sz w:val="24"/>
          <w:szCs w:val="24"/>
        </w:rPr>
        <w:t xml:space="preserve">тверждении и внедрении </w:t>
      </w:r>
      <w:r w:rsidRPr="00832072">
        <w:rPr>
          <w:sz w:val="24"/>
          <w:szCs w:val="24"/>
        </w:rPr>
        <w:t xml:space="preserve">схемы организации дорожного движения </w:t>
      </w:r>
      <w:r w:rsidRPr="009A2126">
        <w:rPr>
          <w:i/>
          <w:color w:val="FF0000"/>
          <w:sz w:val="24"/>
          <w:szCs w:val="24"/>
        </w:rPr>
        <w:t>города Казани.</w:t>
      </w:r>
    </w:p>
    <w:p w:rsidR="00935E27" w:rsidRDefault="00935E27" w:rsidP="00906AF6">
      <w:pPr>
        <w:spacing w:line="360" w:lineRule="auto"/>
        <w:ind w:firstLine="317"/>
        <w:jc w:val="both"/>
        <w:rPr>
          <w:sz w:val="24"/>
          <w:szCs w:val="24"/>
        </w:rPr>
      </w:pPr>
      <w:r w:rsidRPr="00832072">
        <w:rPr>
          <w:sz w:val="24"/>
          <w:szCs w:val="24"/>
        </w:rPr>
        <w:t xml:space="preserve">Схему организации дорожного движения транспортных средств и пешеходов (раздел ПЗУ)                       согласовать с комитетом по транспорту </w:t>
      </w:r>
      <w:r w:rsidRPr="009A2126">
        <w:rPr>
          <w:i/>
          <w:color w:val="FF0000"/>
          <w:sz w:val="24"/>
          <w:szCs w:val="24"/>
        </w:rPr>
        <w:t>Исполнительного комитета г. Казани.</w:t>
      </w:r>
    </w:p>
    <w:p w:rsidR="00282155" w:rsidRPr="00282155" w:rsidRDefault="00282155" w:rsidP="00906AF6">
      <w:pPr>
        <w:spacing w:line="360" w:lineRule="auto"/>
        <w:ind w:firstLine="317"/>
        <w:jc w:val="both"/>
        <w:rPr>
          <w:sz w:val="24"/>
          <w:szCs w:val="24"/>
        </w:rPr>
      </w:pPr>
      <w:r w:rsidRPr="009A2126">
        <w:rPr>
          <w:sz w:val="24"/>
          <w:szCs w:val="24"/>
        </w:rPr>
        <w:t>Предусмотреть места для хранения автомобилей в соответствии с действующими нормативами градостроительного проектирования (при необходимости).</w:t>
      </w:r>
    </w:p>
    <w:p w:rsidR="000C6964" w:rsidRPr="00832072" w:rsidRDefault="00935E27" w:rsidP="00F20C06">
      <w:pPr>
        <w:spacing w:line="360" w:lineRule="auto"/>
        <w:ind w:firstLine="284"/>
        <w:jc w:val="both"/>
        <w:rPr>
          <w:sz w:val="24"/>
          <w:szCs w:val="24"/>
        </w:rPr>
      </w:pPr>
      <w:r w:rsidRPr="00832072">
        <w:rPr>
          <w:sz w:val="24"/>
          <w:szCs w:val="24"/>
        </w:rPr>
        <w:t>Разработать в соответствии с требованиями Федерального закона от 30.12.2009 №384-ФЗ  «Технический регламент о безопасности зданий и сооружений», Федерального закона от 22.07.2008 N 123-ФЗ «Технический регламент о требованиях пожарной безопасности», Федерального закона от 30.03.1999 N 52-ФЗ «О санитарно-эпидемиологическом благополучии населения».</w:t>
      </w:r>
    </w:p>
    <w:p w:rsidR="000C6964" w:rsidRPr="00832072" w:rsidRDefault="000C6964" w:rsidP="00906AF6">
      <w:pPr>
        <w:pBdr>
          <w:top w:val="single" w:sz="4" w:space="1" w:color="auto"/>
        </w:pBdr>
        <w:spacing w:after="240" w:line="360" w:lineRule="auto"/>
        <w:jc w:val="center"/>
        <w:rPr>
          <w:sz w:val="18"/>
          <w:szCs w:val="18"/>
        </w:rPr>
      </w:pPr>
      <w:r w:rsidRPr="00832072">
        <w:rPr>
          <w:sz w:val="18"/>
          <w:szCs w:val="18"/>
        </w:rPr>
        <w:t>(указываются для объектов производственного и непроизводственного назначения)</w:t>
      </w:r>
    </w:p>
    <w:p w:rsidR="00D304E2" w:rsidRPr="00832072" w:rsidRDefault="000C6964" w:rsidP="00906AF6">
      <w:pPr>
        <w:spacing w:line="360" w:lineRule="auto"/>
        <w:ind w:firstLine="567"/>
        <w:rPr>
          <w:sz w:val="24"/>
          <w:szCs w:val="24"/>
        </w:rPr>
      </w:pPr>
      <w:r w:rsidRPr="00832072">
        <w:rPr>
          <w:sz w:val="24"/>
          <w:szCs w:val="24"/>
        </w:rPr>
        <w:t>18. Требования к проекту полосы отвода:</w:t>
      </w:r>
    </w:p>
    <w:p w:rsidR="000C6964" w:rsidRPr="00C0147A" w:rsidRDefault="00935E27" w:rsidP="00906AF6">
      <w:pPr>
        <w:spacing w:line="360" w:lineRule="auto"/>
        <w:rPr>
          <w:i/>
          <w:color w:val="FF0000"/>
          <w:sz w:val="24"/>
          <w:szCs w:val="24"/>
        </w:rPr>
      </w:pPr>
      <w:r w:rsidRPr="00C0147A">
        <w:rPr>
          <w:i/>
          <w:color w:val="FF0000"/>
          <w:sz w:val="24"/>
          <w:szCs w:val="24"/>
        </w:rPr>
        <w:t>Отсутствуют</w:t>
      </w:r>
      <w:r w:rsidR="0005419A" w:rsidRPr="00C0147A">
        <w:rPr>
          <w:i/>
          <w:color w:val="FF0000"/>
          <w:sz w:val="24"/>
          <w:szCs w:val="24"/>
        </w:rPr>
        <w:t>.</w:t>
      </w:r>
    </w:p>
    <w:p w:rsidR="000C6964" w:rsidRPr="00832072" w:rsidRDefault="000C6964" w:rsidP="00906AF6">
      <w:pPr>
        <w:pBdr>
          <w:top w:val="single" w:sz="4" w:space="1" w:color="auto"/>
        </w:pBdr>
        <w:spacing w:after="240" w:line="360" w:lineRule="auto"/>
        <w:jc w:val="center"/>
        <w:rPr>
          <w:sz w:val="18"/>
          <w:szCs w:val="18"/>
        </w:rPr>
      </w:pPr>
      <w:r w:rsidRPr="00832072">
        <w:rPr>
          <w:sz w:val="18"/>
          <w:szCs w:val="18"/>
        </w:rPr>
        <w:t>(указываются для линейных объектов)</w:t>
      </w:r>
    </w:p>
    <w:p w:rsidR="0083533A" w:rsidRDefault="00B61A09" w:rsidP="0083533A">
      <w:pPr>
        <w:spacing w:line="360" w:lineRule="auto"/>
        <w:ind w:firstLine="567"/>
        <w:jc w:val="both"/>
        <w:rPr>
          <w:sz w:val="24"/>
          <w:szCs w:val="24"/>
        </w:rPr>
      </w:pPr>
      <w:r w:rsidRPr="00C0147A">
        <w:rPr>
          <w:sz w:val="24"/>
          <w:szCs w:val="24"/>
        </w:rPr>
        <w:lastRenderedPageBreak/>
        <w:t>19. Требования к архитектурно-художественным решениям, включая требования к графическим материалам:</w:t>
      </w:r>
    </w:p>
    <w:p w:rsidR="0083533A" w:rsidRPr="0083533A" w:rsidRDefault="0083533A" w:rsidP="0083533A">
      <w:pPr>
        <w:spacing w:line="360" w:lineRule="auto"/>
        <w:ind w:firstLine="567"/>
        <w:jc w:val="both"/>
        <w:rPr>
          <w:sz w:val="24"/>
          <w:szCs w:val="24"/>
          <w:highlight w:val="yellow"/>
        </w:rPr>
      </w:pPr>
      <w:r w:rsidRPr="0083533A">
        <w:rPr>
          <w:sz w:val="24"/>
          <w:szCs w:val="24"/>
          <w:highlight w:val="yellow"/>
        </w:rPr>
        <w:t>Cогласно ч.3 ст. 31 Технического регламента о безопасности зданий и сооружений, выбор в проектной документации архитектурных решений должен быть оптимальным для обеспечения соответствия зданий и сооружений требованиям энергетической эффективности и требованиям оснащенности зданий и сооружений приборами учета используемых энергетических ресурсов. Архитектурные решения должны учитывать социальные, экономические, функциональные, инженерные, технические, противопожарные, санитарногигиенические, экологические, архитектурно-художественные и пр. требования к</w:t>
      </w:r>
    </w:p>
    <w:p w:rsidR="0083533A" w:rsidRDefault="0083533A" w:rsidP="0083533A">
      <w:pPr>
        <w:spacing w:line="360" w:lineRule="auto"/>
        <w:jc w:val="both"/>
        <w:rPr>
          <w:sz w:val="24"/>
          <w:szCs w:val="24"/>
        </w:rPr>
      </w:pPr>
      <w:r w:rsidRPr="0083533A">
        <w:rPr>
          <w:sz w:val="24"/>
          <w:szCs w:val="24"/>
          <w:highlight w:val="yellow"/>
        </w:rPr>
        <w:t>объекту в объеме, необходимом для капитального строительства объекта.</w:t>
      </w:r>
    </w:p>
    <w:p w:rsidR="00935E27" w:rsidRPr="00C0147A" w:rsidRDefault="0098440E" w:rsidP="00F20C06">
      <w:pPr>
        <w:spacing w:line="360" w:lineRule="auto"/>
        <w:jc w:val="both"/>
        <w:rPr>
          <w:i/>
          <w:color w:val="FF0000"/>
          <w:sz w:val="24"/>
          <w:szCs w:val="24"/>
        </w:rPr>
      </w:pPr>
      <w:r w:rsidRPr="00C0147A">
        <w:rPr>
          <w:sz w:val="24"/>
          <w:szCs w:val="24"/>
        </w:rPr>
        <w:t xml:space="preserve">Архитектурные  решения выполнить в соответствии с </w:t>
      </w:r>
      <w:r w:rsidR="00F3763B" w:rsidRPr="00F3763B">
        <w:rPr>
          <w:sz w:val="24"/>
          <w:szCs w:val="24"/>
          <w:highlight w:val="yellow"/>
        </w:rPr>
        <w:t>техническими регламентами, национальными стандартами, сводами правил, стандартами организаций, техническими условиями</w:t>
      </w:r>
      <w:r w:rsidRPr="00C0147A">
        <w:rPr>
          <w:sz w:val="24"/>
          <w:szCs w:val="24"/>
        </w:rPr>
        <w:t xml:space="preserve">, а так же в соответствии с согласованным цветовым решением фасадов. </w:t>
      </w:r>
      <w:r w:rsidR="00512B5F" w:rsidRPr="00C0147A">
        <w:rPr>
          <w:sz w:val="24"/>
          <w:szCs w:val="24"/>
        </w:rPr>
        <w:t>Архитектурные решения должны быть выполнены с учетом современных тенденций проектирования аналогичных объектов на территории Российской Федерации и в мировой практике:  рациональность и компактность планировочной структуры исходя из планируемых строительно-монтажных работ, эксплуатации; долговечность, ремонтопригодность и высокое качество применяемых материалов, изделий, оборудования, мебели, составляющих эл</w:t>
      </w:r>
      <w:r w:rsidR="00EE78BC" w:rsidRPr="00C0147A">
        <w:rPr>
          <w:sz w:val="24"/>
          <w:szCs w:val="24"/>
        </w:rPr>
        <w:t>ементов благоустройства,</w:t>
      </w:r>
      <w:r w:rsidR="00512B5F" w:rsidRPr="00C0147A">
        <w:rPr>
          <w:sz w:val="24"/>
          <w:szCs w:val="24"/>
        </w:rPr>
        <w:t xml:space="preserve"> пожарная безопасность.</w:t>
      </w:r>
      <w:r w:rsidR="00EE78BC" w:rsidRPr="00C0147A">
        <w:rPr>
          <w:sz w:val="24"/>
          <w:szCs w:val="24"/>
        </w:rPr>
        <w:t xml:space="preserve"> Параметры объекта не должны превышать установленных в градостроительном плане земельного участка и подлежат уточнению при разработке проектной документации.</w:t>
      </w:r>
      <w:r w:rsidR="00F3763B">
        <w:rPr>
          <w:sz w:val="24"/>
          <w:szCs w:val="24"/>
        </w:rPr>
        <w:t xml:space="preserve"> </w:t>
      </w:r>
      <w:r w:rsidR="00CC42DF" w:rsidRPr="00CC42DF">
        <w:rPr>
          <w:sz w:val="24"/>
          <w:szCs w:val="24"/>
          <w:highlight w:val="yellow"/>
        </w:rPr>
        <w:t xml:space="preserve">При проектировании учитывать </w:t>
      </w:r>
      <w:r w:rsidR="00F3763B" w:rsidRPr="00CC42DF">
        <w:rPr>
          <w:sz w:val="24"/>
          <w:szCs w:val="24"/>
          <w:highlight w:val="yellow"/>
        </w:rPr>
        <w:t>"СП 118.13330.2012. Свод правил. Общественные здания и сооружения»</w:t>
      </w:r>
      <w:r w:rsidR="00CC42DF" w:rsidRPr="00CC42DF">
        <w:rPr>
          <w:sz w:val="24"/>
          <w:szCs w:val="24"/>
          <w:highlight w:val="yellow"/>
        </w:rPr>
        <w:t>.</w:t>
      </w:r>
      <w:r w:rsidR="00EE78BC">
        <w:rPr>
          <w:sz w:val="24"/>
          <w:szCs w:val="24"/>
        </w:rPr>
        <w:t xml:space="preserve"> </w:t>
      </w:r>
      <w:r w:rsidR="00512B5F" w:rsidRPr="00832072">
        <w:rPr>
          <w:i/>
          <w:sz w:val="24"/>
          <w:szCs w:val="24"/>
        </w:rPr>
        <w:t xml:space="preserve"> </w:t>
      </w:r>
      <w:r w:rsidR="00935E27" w:rsidRPr="00C0147A">
        <w:rPr>
          <w:i/>
          <w:color w:val="FF0000"/>
          <w:sz w:val="24"/>
          <w:szCs w:val="24"/>
        </w:rPr>
        <w:t>Архитектурное освещение (подсветка) – да / нет.</w:t>
      </w:r>
      <w:r w:rsidR="0061150A" w:rsidRPr="00C0147A">
        <w:rPr>
          <w:i/>
          <w:color w:val="FF0000"/>
          <w:sz w:val="24"/>
          <w:szCs w:val="24"/>
        </w:rPr>
        <w:t xml:space="preserve"> </w:t>
      </w:r>
    </w:p>
    <w:p w:rsidR="0053484A" w:rsidRPr="00C0147A" w:rsidRDefault="0053484A" w:rsidP="00906AF6">
      <w:pPr>
        <w:spacing w:line="360" w:lineRule="auto"/>
        <w:rPr>
          <w:i/>
          <w:color w:val="FF0000"/>
          <w:sz w:val="24"/>
          <w:szCs w:val="24"/>
        </w:rPr>
      </w:pPr>
      <w:r w:rsidRPr="00C0147A">
        <w:rPr>
          <w:i/>
          <w:color w:val="FF0000"/>
          <w:sz w:val="24"/>
          <w:szCs w:val="24"/>
        </w:rPr>
        <w:t>Назначение и типы общественных зданий и (или) сооружений, состав помещений, типы и мощность размещаемых в общественных зданиях, сооружениях помещений иного назначения.</w:t>
      </w:r>
    </w:p>
    <w:p w:rsidR="00B61A09" w:rsidRPr="00832072" w:rsidRDefault="00B61A09" w:rsidP="00906AF6">
      <w:pPr>
        <w:pBdr>
          <w:top w:val="single" w:sz="4" w:space="1" w:color="auto"/>
        </w:pBdr>
        <w:spacing w:after="240" w:line="360" w:lineRule="auto"/>
        <w:jc w:val="center"/>
        <w:rPr>
          <w:sz w:val="18"/>
          <w:szCs w:val="18"/>
        </w:rPr>
      </w:pPr>
      <w:r w:rsidRPr="00832072">
        <w:rPr>
          <w:sz w:val="18"/>
          <w:szCs w:val="18"/>
        </w:rPr>
        <w:t>(указываются для объектов производственного и непроизводственного назначения)</w:t>
      </w:r>
    </w:p>
    <w:p w:rsidR="00D304E2" w:rsidRDefault="00B61A09" w:rsidP="00906AF6">
      <w:pPr>
        <w:spacing w:line="360" w:lineRule="auto"/>
        <w:ind w:firstLine="567"/>
        <w:rPr>
          <w:sz w:val="24"/>
          <w:szCs w:val="24"/>
        </w:rPr>
      </w:pPr>
      <w:r w:rsidRPr="00832072">
        <w:rPr>
          <w:sz w:val="24"/>
          <w:szCs w:val="24"/>
        </w:rPr>
        <w:t>20. Требования к технологическим решениям:</w:t>
      </w:r>
    </w:p>
    <w:p w:rsidR="00D71EB4" w:rsidRPr="00832072" w:rsidRDefault="00D71EB4" w:rsidP="00D71EB4">
      <w:pPr>
        <w:spacing w:line="360" w:lineRule="auto"/>
        <w:rPr>
          <w:sz w:val="24"/>
          <w:szCs w:val="24"/>
        </w:rPr>
      </w:pPr>
      <w:r w:rsidRPr="006F05EF">
        <w:rPr>
          <w:sz w:val="24"/>
          <w:szCs w:val="24"/>
          <w:highlight w:val="yellow"/>
        </w:rPr>
        <w:t>Расчетная численность - … . Количество рабочих мест - … .</w:t>
      </w:r>
    </w:p>
    <w:p w:rsidR="000417AD" w:rsidRPr="000417AD" w:rsidRDefault="000417AD" w:rsidP="00D71EB4">
      <w:pPr>
        <w:spacing w:line="360" w:lineRule="auto"/>
        <w:rPr>
          <w:sz w:val="24"/>
          <w:szCs w:val="24"/>
        </w:rPr>
      </w:pPr>
      <w:r w:rsidRPr="000417AD">
        <w:rPr>
          <w:sz w:val="24"/>
          <w:szCs w:val="24"/>
        </w:rPr>
        <w:t xml:space="preserve">Раздел </w:t>
      </w:r>
      <w:r w:rsidRPr="002922EA">
        <w:rPr>
          <w:sz w:val="24"/>
          <w:szCs w:val="24"/>
          <w:highlight w:val="yellow"/>
        </w:rPr>
        <w:t>«Технологические решения»</w:t>
      </w:r>
      <w:r w:rsidRPr="000417AD">
        <w:rPr>
          <w:sz w:val="24"/>
          <w:szCs w:val="24"/>
        </w:rPr>
        <w:t xml:space="preserve"> формируется по предложениям заказчика в соответствии с назначением проектируемого объекта и согласуется заказчиком.</w:t>
      </w:r>
    </w:p>
    <w:p w:rsidR="000417AD" w:rsidRPr="000417AD" w:rsidRDefault="000417AD" w:rsidP="00D71EB4">
      <w:pPr>
        <w:spacing w:line="360" w:lineRule="auto"/>
        <w:rPr>
          <w:i/>
          <w:color w:val="FF0000"/>
          <w:sz w:val="24"/>
          <w:szCs w:val="24"/>
        </w:rPr>
      </w:pPr>
      <w:r w:rsidRPr="000417AD">
        <w:rPr>
          <w:i/>
          <w:color w:val="FF0000"/>
          <w:sz w:val="24"/>
          <w:szCs w:val="24"/>
        </w:rPr>
        <w:t xml:space="preserve">Разработать в соответствии с приказом Министерства Просвещения Российской Федерации от 03.09.2019 г.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w:t>
      </w:r>
      <w:r w:rsidRPr="000417AD">
        <w:rPr>
          <w:i/>
          <w:color w:val="FF0000"/>
          <w:sz w:val="24"/>
          <w:szCs w:val="24"/>
        </w:rPr>
        <w:lastRenderedPageBreak/>
        <w:t>функциональному оснащению, а также норматива стоимости оснащения одного места обучающегося указанными средствами обучения и воспитания». (для школ)</w:t>
      </w:r>
    </w:p>
    <w:p w:rsidR="000417AD" w:rsidRPr="000417AD" w:rsidRDefault="000417AD" w:rsidP="00D71EB4">
      <w:pPr>
        <w:spacing w:line="360" w:lineRule="auto"/>
        <w:rPr>
          <w:i/>
          <w:color w:val="FF0000"/>
          <w:sz w:val="24"/>
          <w:szCs w:val="24"/>
        </w:rPr>
      </w:pPr>
      <w:r w:rsidRPr="000417AD">
        <w:rPr>
          <w:i/>
          <w:color w:val="FF0000"/>
          <w:sz w:val="24"/>
          <w:szCs w:val="24"/>
        </w:rPr>
        <w:t>Руководствоваться положениями технического регламента Евразийского экономического союза ТР ЕАЭС 042/2017 «О безопасности оборудования детских игровых площадок». Включать в состав проектно-сметной документации информационные стенды с указанием перечня оборудования, правил эксплуатации, возрастной группы, телефонов экстренных служб, обслуживающих организаций, а так же сертификации резинового покрытия. (при проектировании детских игровых площадок)</w:t>
      </w:r>
    </w:p>
    <w:p w:rsidR="000417AD" w:rsidRPr="000417AD" w:rsidRDefault="000417AD" w:rsidP="00D71EB4">
      <w:pPr>
        <w:spacing w:line="360" w:lineRule="auto"/>
        <w:rPr>
          <w:sz w:val="24"/>
          <w:szCs w:val="24"/>
        </w:rPr>
      </w:pPr>
      <w:r w:rsidRPr="000417AD">
        <w:rPr>
          <w:sz w:val="24"/>
          <w:szCs w:val="24"/>
        </w:rPr>
        <w:t>Оборудование – отечественное. Импортное оборудование, имеющее сертификаты соответствия национальным стандартам РФ, применяются при наличии с обоснованием в установленном законодательством порядке, в случае отсутствия отечественных аналогов (или приводится другое оборудование).</w:t>
      </w:r>
      <w:r w:rsidR="002922EA">
        <w:rPr>
          <w:sz w:val="24"/>
          <w:szCs w:val="24"/>
        </w:rPr>
        <w:t xml:space="preserve">  </w:t>
      </w:r>
      <w:r w:rsidR="002922EA" w:rsidRPr="002922EA">
        <w:rPr>
          <w:sz w:val="24"/>
          <w:szCs w:val="24"/>
          <w:highlight w:val="yellow"/>
        </w:rPr>
        <w:t>Руководствоваться  Постановлением Правительства РФ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0417AD" w:rsidRPr="000417AD" w:rsidRDefault="000417AD" w:rsidP="00D71EB4">
      <w:pPr>
        <w:spacing w:line="360" w:lineRule="auto"/>
        <w:rPr>
          <w:sz w:val="24"/>
          <w:szCs w:val="24"/>
        </w:rPr>
      </w:pPr>
      <w:r w:rsidRPr="000417AD">
        <w:rPr>
          <w:sz w:val="24"/>
          <w:szCs w:val="24"/>
        </w:rPr>
        <w:t>Рекомендуется применение оборудования имеющего сервисные центры на территории Республики Татарстан.</w:t>
      </w:r>
    </w:p>
    <w:p w:rsidR="000417AD" w:rsidRPr="000417AD" w:rsidRDefault="000417AD" w:rsidP="00D71EB4">
      <w:pPr>
        <w:spacing w:line="360" w:lineRule="auto"/>
        <w:rPr>
          <w:sz w:val="24"/>
          <w:szCs w:val="24"/>
        </w:rPr>
      </w:pPr>
      <w:r w:rsidRPr="000417AD">
        <w:rPr>
          <w:sz w:val="24"/>
          <w:szCs w:val="24"/>
        </w:rPr>
        <w:t>Предусмотреть применение энергоэффективного оборудования для снижения потребления энергетических ресурсов.</w:t>
      </w:r>
    </w:p>
    <w:p w:rsidR="00B61A09" w:rsidRPr="00832072" w:rsidRDefault="000417AD" w:rsidP="00D71EB4">
      <w:pPr>
        <w:spacing w:line="360" w:lineRule="auto"/>
        <w:rPr>
          <w:sz w:val="2"/>
          <w:szCs w:val="2"/>
        </w:rPr>
      </w:pPr>
      <w:r w:rsidRPr="000417AD">
        <w:rPr>
          <w:sz w:val="24"/>
          <w:szCs w:val="24"/>
        </w:rPr>
        <w:t>Подготовить и предоставить на электронном носителе информацию в формате .</w:t>
      </w:r>
      <w:r w:rsidRPr="000417AD">
        <w:rPr>
          <w:sz w:val="24"/>
          <w:szCs w:val="24"/>
          <w:lang w:val="en-US"/>
        </w:rPr>
        <w:t>xls</w:t>
      </w:r>
      <w:r w:rsidRPr="000417AD">
        <w:rPr>
          <w:sz w:val="24"/>
          <w:szCs w:val="24"/>
        </w:rPr>
        <w:t xml:space="preserve"> о монтируемом и не монтируемом оборудовании (отдельными файлами) с указанием номера позиции, наименования и технических характеристик, типа, марки, ГОСТа (ТУ), кода ОКП, единицы измерения, количества.</w:t>
      </w:r>
    </w:p>
    <w:p w:rsidR="00D304E2" w:rsidRPr="00832072" w:rsidRDefault="00B61A09" w:rsidP="00906AF6">
      <w:pPr>
        <w:spacing w:after="240" w:line="360" w:lineRule="auto"/>
        <w:ind w:firstLine="567"/>
        <w:jc w:val="both"/>
        <w:rPr>
          <w:sz w:val="24"/>
          <w:szCs w:val="24"/>
        </w:rPr>
      </w:pPr>
      <w:r w:rsidRPr="00832072">
        <w:rPr>
          <w:sz w:val="24"/>
          <w:szCs w:val="24"/>
        </w:rPr>
        <w:t>21. Требования к конструктивным и объемно-планировочным решениям (указываются для объектов производственного и непроизводственного назначения):</w:t>
      </w:r>
    </w:p>
    <w:p w:rsidR="00D304E2" w:rsidRPr="00832072" w:rsidRDefault="00B61A09" w:rsidP="00906AF6">
      <w:pPr>
        <w:spacing w:line="360" w:lineRule="auto"/>
        <w:ind w:firstLine="567"/>
        <w:jc w:val="both"/>
        <w:rPr>
          <w:sz w:val="24"/>
          <w:szCs w:val="24"/>
        </w:rPr>
      </w:pPr>
      <w:r w:rsidRPr="00832072">
        <w:rPr>
          <w:sz w:val="24"/>
          <w:szCs w:val="24"/>
        </w:rPr>
        <w:t>21.1. Порядок выбора и применения материалов, изделий, конструкций, оборудования и их согласования застройщиком (техническим заказчиком):</w:t>
      </w:r>
    </w:p>
    <w:p w:rsidR="000417AD" w:rsidRDefault="00B0559B" w:rsidP="00F20C06">
      <w:pPr>
        <w:spacing w:line="360" w:lineRule="auto"/>
        <w:jc w:val="both"/>
        <w:rPr>
          <w:sz w:val="24"/>
          <w:szCs w:val="24"/>
        </w:rPr>
      </w:pPr>
      <w:r w:rsidRPr="00832072">
        <w:rPr>
          <w:sz w:val="24"/>
          <w:szCs w:val="24"/>
        </w:rPr>
        <w:t xml:space="preserve">Рекомендуется применение материалов и изделий местного производства Республики Татарстан. </w:t>
      </w:r>
    </w:p>
    <w:p w:rsidR="000417AD" w:rsidRDefault="00B0559B" w:rsidP="00F20C06">
      <w:pPr>
        <w:spacing w:line="360" w:lineRule="auto"/>
        <w:jc w:val="both"/>
        <w:rPr>
          <w:sz w:val="24"/>
          <w:szCs w:val="24"/>
        </w:rPr>
      </w:pPr>
      <w:r w:rsidRPr="00832072">
        <w:rPr>
          <w:sz w:val="24"/>
          <w:szCs w:val="24"/>
        </w:rPr>
        <w:t xml:space="preserve">Рекомендовано включать в состав проекта продукцию производителей  предприятий Республики Татарстан и включенной в перечень продукции строительного назначения, прошедшей экспертную оценку с использованием электронного торгового ресурса «Биржевая площадка». Применение импортных строительных, отделочных материалов и оборудования осуществлять только при условии отсутствия аналогов отечественного производства, удовлетворяющих необходимым требованиям и параметрам, при наличии обоснования по </w:t>
      </w:r>
      <w:r w:rsidRPr="00832072">
        <w:rPr>
          <w:sz w:val="24"/>
          <w:szCs w:val="24"/>
        </w:rPr>
        <w:lastRenderedPageBreak/>
        <w:t>преимуществам применения конкретного материала или оборудования, и при их использовании информировать Заказчика (в соответствии с распоряжением министерства строительства, архитектуры и жилищно-коммунального хозяйства Республики Татарстан от 30.12.2015 №57/р о повышении эффективности использования бюджетных средств на реализацию государственных программ Республики Татарстан</w:t>
      </w:r>
      <w:r w:rsidR="002922EA">
        <w:rPr>
          <w:sz w:val="24"/>
          <w:szCs w:val="24"/>
        </w:rPr>
        <w:t xml:space="preserve">, </w:t>
      </w:r>
      <w:r w:rsidR="002922EA" w:rsidRPr="002922EA">
        <w:rPr>
          <w:sz w:val="24"/>
          <w:szCs w:val="24"/>
          <w:highlight w:val="yellow"/>
        </w:rPr>
        <w:t>Постановлением Правительства РФ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Pr="00832072">
        <w:rPr>
          <w:sz w:val="24"/>
          <w:szCs w:val="24"/>
        </w:rPr>
        <w:t xml:space="preserve">). </w:t>
      </w:r>
      <w:r w:rsidR="000417AD" w:rsidRPr="000417AD">
        <w:rPr>
          <w:sz w:val="24"/>
          <w:szCs w:val="24"/>
        </w:rPr>
        <w:t>Материалы и оборудование в сметную документацию включать по Сборнику средних сметных цен на материалы, изделия, конструкции и другие ресурсы, применяемы в строительстве в текущем уровне цен «Стройцена Республики Татарстан».</w:t>
      </w:r>
      <w:r w:rsidR="000417AD">
        <w:rPr>
          <w:sz w:val="24"/>
          <w:szCs w:val="24"/>
        </w:rPr>
        <w:t xml:space="preserve"> </w:t>
      </w:r>
      <w:r w:rsidR="000417AD" w:rsidRPr="000417AD">
        <w:rPr>
          <w:sz w:val="24"/>
          <w:szCs w:val="24"/>
        </w:rPr>
        <w:t>Выполнить конъюнктурный анализ стоимости материалов и оборудования, включенных в сметную документацию по прайс-листам, с выбором наиболее экономичного варианта, со сравнительной таблицей стоимостных показателей. Конъюнктурный анализ должен быть выполнен в полном объеме и оформлен в соответствии с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501467" w:rsidRPr="00832072" w:rsidRDefault="00501467" w:rsidP="00F20C06">
      <w:pPr>
        <w:spacing w:line="360" w:lineRule="auto"/>
        <w:jc w:val="both"/>
        <w:rPr>
          <w:sz w:val="24"/>
          <w:szCs w:val="24"/>
        </w:rPr>
      </w:pPr>
      <w:r w:rsidRPr="000417AD">
        <w:rPr>
          <w:sz w:val="24"/>
          <w:szCs w:val="24"/>
        </w:rPr>
        <w:t>Проектные решения должны обеспечивать долговечность конструкций и оснований здания с учетом условий эксплуатации, а так же расчетного срока службы (в соответствии с "ГОСТ 27751-2014. Межгосударственный стандарт. Надежность строительных конструкций и оснований. Основные положения"</w:t>
      </w:r>
      <w:r w:rsidR="008679D8" w:rsidRPr="000417AD">
        <w:rPr>
          <w:sz w:val="24"/>
          <w:szCs w:val="24"/>
        </w:rPr>
        <w:t>.</w:t>
      </w:r>
    </w:p>
    <w:p w:rsidR="00B61A09" w:rsidRPr="00832072" w:rsidRDefault="00B61A09" w:rsidP="00906AF6">
      <w:pPr>
        <w:pBdr>
          <w:top w:val="single" w:sz="4" w:space="1" w:color="auto"/>
        </w:pBdr>
        <w:spacing w:after="240" w:line="360" w:lineRule="auto"/>
        <w:jc w:val="center"/>
        <w:rPr>
          <w:sz w:val="18"/>
          <w:szCs w:val="18"/>
        </w:rPr>
      </w:pPr>
      <w:r w:rsidRPr="00832072">
        <w:rPr>
          <w:sz w:val="18"/>
          <w:szCs w:val="18"/>
        </w:rPr>
        <w:t>(указывается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rsidR="00D304E2" w:rsidRPr="000417AD" w:rsidRDefault="002D1B09" w:rsidP="00906AF6">
      <w:pPr>
        <w:spacing w:line="360" w:lineRule="auto"/>
        <w:ind w:firstLine="567"/>
        <w:rPr>
          <w:sz w:val="24"/>
          <w:szCs w:val="24"/>
        </w:rPr>
      </w:pPr>
      <w:r w:rsidRPr="000417AD">
        <w:rPr>
          <w:sz w:val="24"/>
          <w:szCs w:val="24"/>
        </w:rPr>
        <w:t>21.2. Требования к строительным конструкциям:</w:t>
      </w:r>
    </w:p>
    <w:p w:rsidR="00AF65D6" w:rsidRPr="000417AD" w:rsidRDefault="00AF65D6" w:rsidP="00A37B0E">
      <w:pPr>
        <w:spacing w:line="360" w:lineRule="auto"/>
        <w:jc w:val="both"/>
        <w:rPr>
          <w:sz w:val="24"/>
          <w:szCs w:val="24"/>
        </w:rPr>
      </w:pPr>
      <w:r w:rsidRPr="000417AD">
        <w:rPr>
          <w:sz w:val="24"/>
          <w:szCs w:val="24"/>
        </w:rPr>
        <w:t xml:space="preserve">Надежность, прочность, жесткость, устойчивость, удобство эксплуатации, экономичность. </w:t>
      </w:r>
    </w:p>
    <w:p w:rsidR="00A10CBF" w:rsidRPr="000417AD" w:rsidRDefault="00A10CBF" w:rsidP="00A37B0E">
      <w:pPr>
        <w:spacing w:line="360" w:lineRule="auto"/>
        <w:jc w:val="both"/>
        <w:rPr>
          <w:sz w:val="24"/>
          <w:szCs w:val="24"/>
        </w:rPr>
      </w:pPr>
      <w:r w:rsidRPr="000417AD">
        <w:rPr>
          <w:sz w:val="24"/>
          <w:szCs w:val="24"/>
        </w:rPr>
        <w:t>Применять в конструкциях и отделке высококачественные износоустойчивые, экологически чистые материалы.</w:t>
      </w:r>
    </w:p>
    <w:p w:rsidR="002B62E2" w:rsidRPr="000417AD" w:rsidRDefault="00A37B0E" w:rsidP="00A37B0E">
      <w:pPr>
        <w:spacing w:line="360" w:lineRule="auto"/>
        <w:jc w:val="both"/>
        <w:rPr>
          <w:sz w:val="24"/>
          <w:szCs w:val="24"/>
        </w:rPr>
      </w:pPr>
      <w:r w:rsidRPr="000417AD">
        <w:rPr>
          <w:sz w:val="24"/>
          <w:szCs w:val="24"/>
        </w:rPr>
        <w:t xml:space="preserve">Для металлических конструкций предусмотреть антикоррозионную защиту окрасочными составами. </w:t>
      </w:r>
    </w:p>
    <w:p w:rsidR="00A37B0E" w:rsidRPr="000417AD" w:rsidRDefault="00A37B0E" w:rsidP="00A37B0E">
      <w:pPr>
        <w:spacing w:line="360" w:lineRule="auto"/>
        <w:jc w:val="both"/>
        <w:rPr>
          <w:sz w:val="24"/>
          <w:szCs w:val="24"/>
        </w:rPr>
      </w:pPr>
      <w:r w:rsidRPr="000417AD">
        <w:rPr>
          <w:sz w:val="24"/>
          <w:szCs w:val="24"/>
        </w:rPr>
        <w:t>Для несущих металлических конструкций предусмотреть огнезащиту в соответствии с требованиями пожарной безопасности.</w:t>
      </w:r>
    </w:p>
    <w:p w:rsidR="002D1B09" w:rsidRPr="00832072" w:rsidRDefault="002D1B09" w:rsidP="00906AF6">
      <w:pPr>
        <w:pBdr>
          <w:top w:val="single" w:sz="4" w:space="1" w:color="auto"/>
        </w:pBdr>
        <w:spacing w:after="240" w:line="360" w:lineRule="auto"/>
        <w:jc w:val="center"/>
        <w:rPr>
          <w:sz w:val="18"/>
          <w:szCs w:val="18"/>
        </w:rPr>
      </w:pPr>
      <w:r w:rsidRPr="000417AD">
        <w:rPr>
          <w:sz w:val="18"/>
          <w:szCs w:val="18"/>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rsidR="00D304E2" w:rsidRPr="00832072" w:rsidRDefault="002D1B09" w:rsidP="00906AF6">
      <w:pPr>
        <w:spacing w:line="360" w:lineRule="auto"/>
        <w:ind w:firstLine="567"/>
        <w:rPr>
          <w:sz w:val="24"/>
          <w:szCs w:val="24"/>
        </w:rPr>
      </w:pPr>
      <w:r w:rsidRPr="00832072">
        <w:rPr>
          <w:sz w:val="24"/>
          <w:szCs w:val="24"/>
        </w:rPr>
        <w:t>21.3. Требования к фундаментам:</w:t>
      </w:r>
    </w:p>
    <w:p w:rsidR="002D1B09" w:rsidRPr="000417AD" w:rsidRDefault="00967F1E" w:rsidP="00F20C06">
      <w:pPr>
        <w:spacing w:line="360" w:lineRule="auto"/>
        <w:jc w:val="both"/>
        <w:rPr>
          <w:i/>
          <w:color w:val="FF0000"/>
          <w:sz w:val="24"/>
          <w:szCs w:val="24"/>
        </w:rPr>
      </w:pPr>
      <w:r w:rsidRPr="000417AD">
        <w:rPr>
          <w:i/>
          <w:color w:val="FF0000"/>
          <w:sz w:val="24"/>
          <w:szCs w:val="24"/>
        </w:rPr>
        <w:lastRenderedPageBreak/>
        <w:t>Л</w:t>
      </w:r>
      <w:r w:rsidR="00146E66" w:rsidRPr="000417AD">
        <w:rPr>
          <w:i/>
          <w:color w:val="FF0000"/>
          <w:sz w:val="24"/>
          <w:szCs w:val="24"/>
        </w:rPr>
        <w:t>енточные, столбчатые, свайные, монолитная плита, комбинированные и т.п. с учетом р</w:t>
      </w:r>
      <w:r w:rsidRPr="000417AD">
        <w:rPr>
          <w:i/>
          <w:color w:val="FF0000"/>
          <w:sz w:val="24"/>
          <w:szCs w:val="24"/>
        </w:rPr>
        <w:t>езультатов инженерно-геологических изысканий</w:t>
      </w:r>
      <w:r w:rsidR="0098440E" w:rsidRPr="000417AD">
        <w:rPr>
          <w:i/>
          <w:color w:val="FF0000"/>
          <w:sz w:val="24"/>
          <w:szCs w:val="24"/>
        </w:rPr>
        <w:t xml:space="preserve"> и технико-экономического сравнения вариантов.</w:t>
      </w:r>
    </w:p>
    <w:p w:rsidR="002D1B09" w:rsidRPr="00832072" w:rsidRDefault="002D1B09" w:rsidP="00906AF6">
      <w:pPr>
        <w:pBdr>
          <w:top w:val="single" w:sz="4" w:space="1" w:color="auto"/>
        </w:pBdr>
        <w:spacing w:after="240" w:line="360" w:lineRule="auto"/>
        <w:jc w:val="center"/>
        <w:rPr>
          <w:sz w:val="18"/>
          <w:szCs w:val="18"/>
        </w:rPr>
      </w:pPr>
      <w:r w:rsidRPr="00832072">
        <w:rPr>
          <w:sz w:val="18"/>
          <w:szCs w:val="18"/>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rsidR="00D304E2" w:rsidRPr="000417AD" w:rsidRDefault="002D1B09" w:rsidP="00906AF6">
      <w:pPr>
        <w:spacing w:line="360" w:lineRule="auto"/>
        <w:ind w:firstLine="567"/>
        <w:rPr>
          <w:sz w:val="24"/>
          <w:szCs w:val="24"/>
        </w:rPr>
      </w:pPr>
      <w:r w:rsidRPr="000417AD">
        <w:rPr>
          <w:sz w:val="24"/>
          <w:szCs w:val="24"/>
        </w:rPr>
        <w:t>21.4. Требования к стенам</w:t>
      </w:r>
      <w:r w:rsidR="00D305A6">
        <w:rPr>
          <w:sz w:val="24"/>
          <w:szCs w:val="24"/>
        </w:rPr>
        <w:t xml:space="preserve"> </w:t>
      </w:r>
      <w:r w:rsidR="00D305A6" w:rsidRPr="00D305A6">
        <w:rPr>
          <w:sz w:val="24"/>
          <w:szCs w:val="24"/>
          <w:highlight w:val="yellow"/>
        </w:rPr>
        <w:t>(ниже отм. 0,000)</w:t>
      </w:r>
      <w:r w:rsidRPr="000417AD">
        <w:rPr>
          <w:sz w:val="24"/>
          <w:szCs w:val="24"/>
        </w:rPr>
        <w:t>, подвалам и цокольному этажу:</w:t>
      </w:r>
    </w:p>
    <w:p w:rsidR="002D1B09" w:rsidRPr="000417AD" w:rsidRDefault="0098440E" w:rsidP="00F20C06">
      <w:pPr>
        <w:spacing w:line="360" w:lineRule="auto"/>
        <w:jc w:val="both"/>
        <w:rPr>
          <w:i/>
          <w:color w:val="FF0000"/>
          <w:sz w:val="24"/>
          <w:szCs w:val="24"/>
        </w:rPr>
      </w:pPr>
      <w:r w:rsidRPr="000417AD">
        <w:rPr>
          <w:i/>
          <w:color w:val="FF0000"/>
          <w:sz w:val="24"/>
          <w:szCs w:val="24"/>
        </w:rPr>
        <w:t>сборный и (или) монолитный железобетон, кирпич, бетонные блоки, древесина, металлический профильный лист.</w:t>
      </w:r>
      <w:r w:rsidR="0005419A" w:rsidRPr="000417AD">
        <w:rPr>
          <w:i/>
          <w:color w:val="FF0000"/>
          <w:sz w:val="24"/>
          <w:szCs w:val="24"/>
        </w:rPr>
        <w:t xml:space="preserve"> Предусмотреть подвал, цокольный этаж, либо техническое подполье (уточнить при проектировании).</w:t>
      </w:r>
      <w:r w:rsidR="006A3995" w:rsidRPr="000417AD">
        <w:rPr>
          <w:color w:val="FF0000"/>
        </w:rPr>
        <w:t xml:space="preserve"> </w:t>
      </w:r>
    </w:p>
    <w:p w:rsidR="002D1B09" w:rsidRPr="00832072" w:rsidRDefault="002D1B09" w:rsidP="00906AF6">
      <w:pPr>
        <w:pBdr>
          <w:top w:val="single" w:sz="4" w:space="1" w:color="auto"/>
        </w:pBdr>
        <w:spacing w:after="240" w:line="360" w:lineRule="auto"/>
        <w:jc w:val="center"/>
        <w:rPr>
          <w:sz w:val="18"/>
          <w:szCs w:val="18"/>
        </w:rPr>
      </w:pPr>
      <w:r w:rsidRPr="000417AD">
        <w:rPr>
          <w:sz w:val="18"/>
          <w:szCs w:val="18"/>
        </w:rPr>
        <w:t>(указывается необходимость применения материалов, изделий, конструкций либо определяются конкретные требования</w:t>
      </w:r>
      <w:r w:rsidRPr="000417AD">
        <w:rPr>
          <w:sz w:val="18"/>
          <w:szCs w:val="18"/>
        </w:rPr>
        <w:br/>
        <w:t>к материалам, изделиям, конструкциям)</w:t>
      </w:r>
    </w:p>
    <w:p w:rsidR="00D304E2" w:rsidRPr="00832072" w:rsidRDefault="002D1B09" w:rsidP="00906AF6">
      <w:pPr>
        <w:spacing w:line="360" w:lineRule="auto"/>
        <w:ind w:firstLine="567"/>
        <w:rPr>
          <w:sz w:val="24"/>
          <w:szCs w:val="24"/>
        </w:rPr>
      </w:pPr>
      <w:r w:rsidRPr="00832072">
        <w:rPr>
          <w:sz w:val="24"/>
          <w:szCs w:val="24"/>
        </w:rPr>
        <w:t>21.5. Требования к наружным стенам:</w:t>
      </w:r>
    </w:p>
    <w:p w:rsidR="002D1B09" w:rsidRPr="00832072" w:rsidRDefault="0005419A" w:rsidP="00F20C06">
      <w:pPr>
        <w:spacing w:line="360" w:lineRule="auto"/>
        <w:jc w:val="both"/>
        <w:rPr>
          <w:i/>
          <w:sz w:val="24"/>
          <w:szCs w:val="24"/>
        </w:rPr>
      </w:pPr>
      <w:r w:rsidRPr="000417AD">
        <w:rPr>
          <w:i/>
          <w:color w:val="FF0000"/>
          <w:sz w:val="24"/>
          <w:szCs w:val="24"/>
        </w:rPr>
        <w:t>сборный и (или) монолитный железобетон, кирпич, бетонные блоки, древесина, металлический профильный лист и эффективный утеплитель (уточнить при проектировании).</w:t>
      </w:r>
      <w:r w:rsidR="006A3995" w:rsidRPr="000417AD">
        <w:rPr>
          <w:color w:val="FF0000"/>
        </w:rPr>
        <w:t xml:space="preserve"> </w:t>
      </w:r>
      <w:r w:rsidR="006A3995" w:rsidRPr="00832072">
        <w:rPr>
          <w:sz w:val="24"/>
          <w:szCs w:val="24"/>
        </w:rPr>
        <w:t>Предусмотреть наружные ограждающие конструкции с улучшенными теплотехническими характеристиками в соответствии с требованиями СП 50.13330.2012 «Тепловая защита зданий» (актуализированная редакция СНиП 23-02-2003).</w:t>
      </w:r>
    </w:p>
    <w:p w:rsidR="002D1B09" w:rsidRPr="00832072" w:rsidRDefault="002D1B09" w:rsidP="00906AF6">
      <w:pPr>
        <w:pBdr>
          <w:top w:val="single" w:sz="4" w:space="1" w:color="auto"/>
        </w:pBdr>
        <w:spacing w:after="240" w:line="360" w:lineRule="auto"/>
        <w:jc w:val="center"/>
        <w:rPr>
          <w:sz w:val="18"/>
          <w:szCs w:val="18"/>
        </w:rPr>
      </w:pPr>
      <w:r w:rsidRPr="00832072">
        <w:rPr>
          <w:sz w:val="18"/>
          <w:szCs w:val="18"/>
        </w:rPr>
        <w:t>(указывается необходимость применения материалов, изделий, конструкций либо определяются конкретные требования</w:t>
      </w:r>
      <w:r w:rsidRPr="00832072">
        <w:rPr>
          <w:sz w:val="18"/>
          <w:szCs w:val="18"/>
        </w:rPr>
        <w:br/>
        <w:t>к материалам, изделиям, конструкциям)</w:t>
      </w:r>
    </w:p>
    <w:p w:rsidR="00D304E2" w:rsidRPr="000417AD" w:rsidRDefault="002D1B09" w:rsidP="00906AF6">
      <w:pPr>
        <w:spacing w:line="360" w:lineRule="auto"/>
        <w:ind w:firstLine="567"/>
        <w:rPr>
          <w:sz w:val="24"/>
          <w:szCs w:val="24"/>
        </w:rPr>
      </w:pPr>
      <w:r w:rsidRPr="000417AD">
        <w:rPr>
          <w:sz w:val="24"/>
          <w:szCs w:val="24"/>
        </w:rPr>
        <w:t>21.6. Требования к внутренним стенам и перегородкам:</w:t>
      </w:r>
    </w:p>
    <w:p w:rsidR="002D1B09" w:rsidRPr="000417AD" w:rsidRDefault="0005419A" w:rsidP="00906AF6">
      <w:pPr>
        <w:spacing w:line="360" w:lineRule="auto"/>
        <w:rPr>
          <w:i/>
          <w:color w:val="FF0000"/>
          <w:sz w:val="24"/>
          <w:szCs w:val="24"/>
        </w:rPr>
      </w:pPr>
      <w:r w:rsidRPr="000417AD">
        <w:rPr>
          <w:i/>
          <w:color w:val="FF0000"/>
          <w:sz w:val="24"/>
          <w:szCs w:val="24"/>
        </w:rPr>
        <w:t>газобетонные блоки, гипсокартонные листы, кирпич, дерево (уточнить при проектировании).</w:t>
      </w:r>
    </w:p>
    <w:p w:rsidR="002D1B09" w:rsidRPr="00832072" w:rsidRDefault="002D1B09" w:rsidP="00906AF6">
      <w:pPr>
        <w:pBdr>
          <w:top w:val="single" w:sz="4" w:space="1" w:color="auto"/>
        </w:pBdr>
        <w:spacing w:after="240" w:line="360" w:lineRule="auto"/>
        <w:jc w:val="center"/>
        <w:rPr>
          <w:sz w:val="18"/>
          <w:szCs w:val="18"/>
        </w:rPr>
      </w:pPr>
      <w:r w:rsidRPr="000417AD">
        <w:rPr>
          <w:sz w:val="18"/>
          <w:szCs w:val="18"/>
        </w:rPr>
        <w:t>(указывается необходимость применения материалов, изделий, конструкций либо определяются конкретные требования</w:t>
      </w:r>
      <w:r w:rsidRPr="000417AD">
        <w:rPr>
          <w:sz w:val="18"/>
          <w:szCs w:val="18"/>
        </w:rPr>
        <w:br/>
        <w:t>к материалам, изделиям, конструкциям)</w:t>
      </w:r>
    </w:p>
    <w:p w:rsidR="00B66943" w:rsidRPr="000417AD" w:rsidRDefault="00D6717D" w:rsidP="00906AF6">
      <w:pPr>
        <w:spacing w:line="360" w:lineRule="auto"/>
        <w:ind w:firstLine="567"/>
        <w:rPr>
          <w:sz w:val="24"/>
          <w:szCs w:val="24"/>
        </w:rPr>
      </w:pPr>
      <w:r w:rsidRPr="000417AD">
        <w:rPr>
          <w:sz w:val="24"/>
          <w:szCs w:val="24"/>
        </w:rPr>
        <w:t>21.7. Требования к перекрытиям:</w:t>
      </w:r>
    </w:p>
    <w:p w:rsidR="00D6717D" w:rsidRPr="000417AD" w:rsidRDefault="0005419A" w:rsidP="00906AF6">
      <w:pPr>
        <w:spacing w:line="360" w:lineRule="auto"/>
        <w:rPr>
          <w:i/>
          <w:color w:val="FF0000"/>
          <w:sz w:val="24"/>
          <w:szCs w:val="24"/>
        </w:rPr>
      </w:pPr>
      <w:r w:rsidRPr="000417AD">
        <w:rPr>
          <w:i/>
          <w:color w:val="FF0000"/>
          <w:sz w:val="24"/>
          <w:szCs w:val="24"/>
        </w:rPr>
        <w:t>железобетонные, монолитные железобетонные (уточнить при проектировании).</w:t>
      </w:r>
    </w:p>
    <w:p w:rsidR="00D6717D" w:rsidRPr="00832072" w:rsidRDefault="00D6717D" w:rsidP="00906AF6">
      <w:pPr>
        <w:pBdr>
          <w:top w:val="single" w:sz="4" w:space="1" w:color="auto"/>
        </w:pBdr>
        <w:spacing w:after="240" w:line="360" w:lineRule="auto"/>
        <w:jc w:val="center"/>
        <w:rPr>
          <w:sz w:val="18"/>
          <w:szCs w:val="18"/>
        </w:rPr>
      </w:pPr>
      <w:r w:rsidRPr="000417AD">
        <w:rPr>
          <w:sz w:val="18"/>
          <w:szCs w:val="18"/>
        </w:rPr>
        <w:t>(указывается необходимость применения материалов, изделий, конструкций либо определяются конкретные требования</w:t>
      </w:r>
      <w:r w:rsidRPr="000417AD">
        <w:rPr>
          <w:sz w:val="18"/>
          <w:szCs w:val="18"/>
        </w:rPr>
        <w:br/>
        <w:t>к материалам, изделиям, конструкциям)</w:t>
      </w:r>
    </w:p>
    <w:p w:rsidR="00D6717D" w:rsidRPr="000417AD" w:rsidRDefault="00D6717D" w:rsidP="00906AF6">
      <w:pPr>
        <w:spacing w:line="360" w:lineRule="auto"/>
        <w:ind w:firstLine="567"/>
        <w:rPr>
          <w:sz w:val="24"/>
          <w:szCs w:val="24"/>
        </w:rPr>
      </w:pPr>
      <w:r w:rsidRPr="000417AD">
        <w:rPr>
          <w:sz w:val="24"/>
          <w:szCs w:val="24"/>
        </w:rPr>
        <w:t>21.8. Требования к колоннам, ригелям:</w:t>
      </w:r>
    </w:p>
    <w:p w:rsidR="00D6717D" w:rsidRPr="000417AD" w:rsidRDefault="00D50724" w:rsidP="00906AF6">
      <w:pPr>
        <w:spacing w:line="360" w:lineRule="auto"/>
        <w:rPr>
          <w:color w:val="FF0000"/>
          <w:sz w:val="24"/>
          <w:szCs w:val="24"/>
        </w:rPr>
      </w:pPr>
      <w:r w:rsidRPr="000417AD">
        <w:rPr>
          <w:i/>
          <w:color w:val="FF0000"/>
          <w:sz w:val="24"/>
          <w:szCs w:val="24"/>
        </w:rPr>
        <w:t>железобетонные, монолитные железобетонные (уточнить при проектировании).</w:t>
      </w:r>
    </w:p>
    <w:p w:rsidR="00D6717D" w:rsidRPr="000417AD" w:rsidRDefault="00D6717D" w:rsidP="00906AF6">
      <w:pPr>
        <w:pBdr>
          <w:top w:val="single" w:sz="4" w:space="1" w:color="auto"/>
        </w:pBdr>
        <w:spacing w:after="240" w:line="360" w:lineRule="auto"/>
        <w:jc w:val="center"/>
        <w:rPr>
          <w:sz w:val="18"/>
          <w:szCs w:val="18"/>
        </w:rPr>
      </w:pPr>
      <w:r w:rsidRPr="000417AD">
        <w:rPr>
          <w:sz w:val="18"/>
          <w:szCs w:val="18"/>
        </w:rPr>
        <w:t>(указывается необходимость применения материалов, изделий, конструкций либо определяются конкретные требования</w:t>
      </w:r>
      <w:r w:rsidRPr="000417AD">
        <w:rPr>
          <w:sz w:val="18"/>
          <w:szCs w:val="18"/>
        </w:rPr>
        <w:br/>
        <w:t>к материалам, изделиям, конструкциям)</w:t>
      </w:r>
    </w:p>
    <w:p w:rsidR="00D6717D" w:rsidRPr="000417AD" w:rsidRDefault="00D6717D" w:rsidP="00906AF6">
      <w:pPr>
        <w:spacing w:line="360" w:lineRule="auto"/>
        <w:ind w:firstLine="567"/>
        <w:rPr>
          <w:sz w:val="24"/>
          <w:szCs w:val="24"/>
        </w:rPr>
      </w:pPr>
      <w:r w:rsidRPr="000417AD">
        <w:rPr>
          <w:sz w:val="24"/>
          <w:szCs w:val="24"/>
        </w:rPr>
        <w:t>21.9. Требования к лестницам:</w:t>
      </w:r>
    </w:p>
    <w:p w:rsidR="00D6717D" w:rsidRPr="000417AD" w:rsidRDefault="00D50724" w:rsidP="00906AF6">
      <w:pPr>
        <w:spacing w:line="360" w:lineRule="auto"/>
        <w:rPr>
          <w:sz w:val="24"/>
          <w:szCs w:val="24"/>
        </w:rPr>
      </w:pPr>
      <w:r w:rsidRPr="000417AD">
        <w:rPr>
          <w:i/>
          <w:color w:val="FF0000"/>
          <w:sz w:val="24"/>
          <w:szCs w:val="24"/>
        </w:rPr>
        <w:t>железобетонные, монолитные железобетонные, деревянные, металлические (уточнить при проектировании).</w:t>
      </w:r>
    </w:p>
    <w:p w:rsidR="00D6717D" w:rsidRPr="00832072" w:rsidRDefault="00D6717D" w:rsidP="00906AF6">
      <w:pPr>
        <w:pBdr>
          <w:top w:val="single" w:sz="4" w:space="1" w:color="auto"/>
        </w:pBdr>
        <w:spacing w:after="240" w:line="360" w:lineRule="auto"/>
        <w:jc w:val="center"/>
        <w:rPr>
          <w:sz w:val="18"/>
          <w:szCs w:val="18"/>
        </w:rPr>
      </w:pPr>
      <w:r w:rsidRPr="000417AD">
        <w:rPr>
          <w:sz w:val="18"/>
          <w:szCs w:val="18"/>
        </w:rPr>
        <w:t>(указывается необходимость применения материалов, изделий, конструкций либо определяются конкретные требования</w:t>
      </w:r>
      <w:r w:rsidRPr="000417AD">
        <w:rPr>
          <w:sz w:val="18"/>
          <w:szCs w:val="18"/>
        </w:rPr>
        <w:br/>
        <w:t>к материалам, изделиям, конструкциям)</w:t>
      </w:r>
    </w:p>
    <w:p w:rsidR="00D6717D" w:rsidRPr="00832072" w:rsidRDefault="00D6717D" w:rsidP="00906AF6">
      <w:pPr>
        <w:spacing w:line="360" w:lineRule="auto"/>
        <w:ind w:firstLine="567"/>
        <w:rPr>
          <w:sz w:val="24"/>
          <w:szCs w:val="24"/>
        </w:rPr>
      </w:pPr>
      <w:r w:rsidRPr="00832072">
        <w:rPr>
          <w:sz w:val="24"/>
          <w:szCs w:val="24"/>
        </w:rPr>
        <w:lastRenderedPageBreak/>
        <w:t>21.10. Требования к полам:</w:t>
      </w:r>
    </w:p>
    <w:p w:rsidR="00D6717D" w:rsidRPr="00832072" w:rsidRDefault="00D50724" w:rsidP="00F20C06">
      <w:pPr>
        <w:spacing w:line="360" w:lineRule="auto"/>
        <w:jc w:val="both"/>
        <w:rPr>
          <w:sz w:val="24"/>
          <w:szCs w:val="24"/>
        </w:rPr>
      </w:pPr>
      <w:r w:rsidRPr="000417AD">
        <w:rPr>
          <w:i/>
          <w:color w:val="FF0000"/>
          <w:sz w:val="24"/>
          <w:szCs w:val="24"/>
        </w:rPr>
        <w:t>керамогранит, линолеум, плитка, траверин, деревянные и др. (уточнить при проектировании).</w:t>
      </w:r>
      <w:r w:rsidRPr="000417AD">
        <w:rPr>
          <w:color w:val="FF0000"/>
        </w:rPr>
        <w:t xml:space="preserve"> </w:t>
      </w:r>
      <w:r w:rsidRPr="00832072">
        <w:rPr>
          <w:sz w:val="24"/>
          <w:szCs w:val="24"/>
        </w:rPr>
        <w:t>В соответствии с "СП 29.13330.2011. Свод правил. Полы. Актуализированная редакция СНиП 2.03.13-88".</w:t>
      </w:r>
      <w:r w:rsidR="006A3995" w:rsidRPr="00832072">
        <w:rPr>
          <w:sz w:val="24"/>
          <w:szCs w:val="24"/>
        </w:rPr>
        <w:t xml:space="preserve"> </w:t>
      </w:r>
      <w:r w:rsidR="006A3995" w:rsidRPr="000417AD">
        <w:rPr>
          <w:sz w:val="24"/>
          <w:szCs w:val="24"/>
        </w:rPr>
        <w:t>При выборе типа покрытий исходить из эксплуатационных воздействий и специальных требований к полам в конкретных помещениях (учитываемые характеристики: оптимальные комфортность и гигиенические условия для эксплуатации, интенсивность механических воздействий, пожаробезопасность, антистатичность, беспыльность, теплоусвоение, звукоизолирующая способность, скользкость, требования к типу материала (при наличии), срок эксплуатации, эстетические характеристики, особенности и интенсивность уборки с применением химических веществ) и климатических условий.</w:t>
      </w:r>
    </w:p>
    <w:p w:rsidR="00D6717D" w:rsidRPr="00832072" w:rsidRDefault="00D6717D" w:rsidP="00906AF6">
      <w:pPr>
        <w:pBdr>
          <w:top w:val="single" w:sz="4" w:space="1" w:color="auto"/>
        </w:pBdr>
        <w:spacing w:after="240" w:line="360" w:lineRule="auto"/>
        <w:jc w:val="center"/>
        <w:rPr>
          <w:sz w:val="18"/>
          <w:szCs w:val="18"/>
        </w:rPr>
      </w:pPr>
      <w:r w:rsidRPr="00832072">
        <w:rPr>
          <w:sz w:val="18"/>
          <w:szCs w:val="18"/>
        </w:rPr>
        <w:t>(указывается необходимость применения материалов, изделий, конструкций либо определяются конкретные требования</w:t>
      </w:r>
      <w:r w:rsidRPr="00832072">
        <w:rPr>
          <w:sz w:val="18"/>
          <w:szCs w:val="18"/>
        </w:rPr>
        <w:br/>
        <w:t>к материалам, изделиям, конструкциям)</w:t>
      </w:r>
    </w:p>
    <w:p w:rsidR="00D6717D" w:rsidRPr="00832072" w:rsidRDefault="00D6717D" w:rsidP="00906AF6">
      <w:pPr>
        <w:spacing w:line="360" w:lineRule="auto"/>
        <w:ind w:firstLine="567"/>
        <w:rPr>
          <w:sz w:val="24"/>
          <w:szCs w:val="24"/>
        </w:rPr>
      </w:pPr>
      <w:r w:rsidRPr="00832072">
        <w:rPr>
          <w:sz w:val="24"/>
          <w:szCs w:val="24"/>
        </w:rPr>
        <w:t>21.11. Требования к кровле:</w:t>
      </w:r>
    </w:p>
    <w:p w:rsidR="00D6717D" w:rsidRPr="00832072" w:rsidRDefault="00D50724" w:rsidP="00F20C06">
      <w:pPr>
        <w:spacing w:line="360" w:lineRule="auto"/>
        <w:jc w:val="both"/>
        <w:rPr>
          <w:i/>
          <w:sz w:val="24"/>
          <w:szCs w:val="24"/>
        </w:rPr>
      </w:pPr>
      <w:r w:rsidRPr="000417AD">
        <w:rPr>
          <w:i/>
          <w:color w:val="FF0000"/>
          <w:sz w:val="24"/>
          <w:szCs w:val="24"/>
        </w:rPr>
        <w:t>скатная, плоская, совмещённая.</w:t>
      </w:r>
      <w:r w:rsidRPr="000417AD">
        <w:rPr>
          <w:color w:val="FF0000"/>
        </w:rPr>
        <w:t xml:space="preserve"> </w:t>
      </w:r>
      <w:r w:rsidRPr="00832072">
        <w:rPr>
          <w:sz w:val="24"/>
          <w:szCs w:val="24"/>
        </w:rPr>
        <w:t>В соответствии с "</w:t>
      </w:r>
      <w:r w:rsidR="007C171C" w:rsidRPr="007C171C">
        <w:rPr>
          <w:sz w:val="24"/>
          <w:szCs w:val="24"/>
          <w:highlight w:val="yellow"/>
        </w:rPr>
        <w:t>СП 17.13330.2017.</w:t>
      </w:r>
      <w:r w:rsidR="007C171C" w:rsidRPr="007C171C">
        <w:rPr>
          <w:sz w:val="24"/>
          <w:szCs w:val="24"/>
        </w:rPr>
        <w:t xml:space="preserve"> Свод правил. Кровли. Актуализированная редакция СНиП II-26-76</w:t>
      </w:r>
      <w:r w:rsidRPr="00832072">
        <w:rPr>
          <w:sz w:val="24"/>
          <w:szCs w:val="24"/>
        </w:rPr>
        <w:t>. Свод правил. Кровли. Актуализированная редакция СНиП II-26-76".</w:t>
      </w:r>
      <w:r w:rsidR="006A3995" w:rsidRPr="00832072">
        <w:rPr>
          <w:sz w:val="24"/>
          <w:szCs w:val="24"/>
        </w:rPr>
        <w:t xml:space="preserve"> Предусмотреть отведение ливневых и талых вод с кровли системой водостоков в ливневую сеть канализации (либо по рельефу).</w:t>
      </w:r>
    </w:p>
    <w:p w:rsidR="00D6717D" w:rsidRPr="00832072" w:rsidRDefault="00D6717D" w:rsidP="00906AF6">
      <w:pPr>
        <w:pBdr>
          <w:top w:val="single" w:sz="4" w:space="1" w:color="auto"/>
        </w:pBdr>
        <w:spacing w:after="240" w:line="360" w:lineRule="auto"/>
        <w:jc w:val="center"/>
        <w:rPr>
          <w:sz w:val="18"/>
          <w:szCs w:val="18"/>
        </w:rPr>
      </w:pPr>
      <w:r w:rsidRPr="00832072">
        <w:rPr>
          <w:sz w:val="18"/>
          <w:szCs w:val="18"/>
        </w:rPr>
        <w:t>(указывается необходимость применения материалов, изделий, конструкций либо определяются конкретные требования</w:t>
      </w:r>
      <w:r w:rsidRPr="00832072">
        <w:rPr>
          <w:sz w:val="18"/>
          <w:szCs w:val="18"/>
        </w:rPr>
        <w:br/>
        <w:t>к материалам, изделиям, конструкциям)</w:t>
      </w:r>
    </w:p>
    <w:p w:rsidR="00D6717D" w:rsidRPr="000417AD" w:rsidRDefault="00D6717D" w:rsidP="00906AF6">
      <w:pPr>
        <w:spacing w:line="360" w:lineRule="auto"/>
        <w:ind w:firstLine="567"/>
        <w:rPr>
          <w:sz w:val="24"/>
          <w:szCs w:val="24"/>
        </w:rPr>
      </w:pPr>
      <w:r w:rsidRPr="000417AD">
        <w:rPr>
          <w:sz w:val="24"/>
          <w:szCs w:val="24"/>
        </w:rPr>
        <w:t>21.12. Требования к витражам, окнам:</w:t>
      </w:r>
    </w:p>
    <w:p w:rsidR="00D6717D" w:rsidRPr="000417AD" w:rsidRDefault="00D50724" w:rsidP="00F20C06">
      <w:pPr>
        <w:spacing w:line="360" w:lineRule="auto"/>
        <w:jc w:val="both"/>
        <w:rPr>
          <w:sz w:val="24"/>
          <w:szCs w:val="24"/>
        </w:rPr>
      </w:pPr>
      <w:r w:rsidRPr="000417AD">
        <w:rPr>
          <w:sz w:val="24"/>
          <w:szCs w:val="24"/>
        </w:rPr>
        <w:t>стеклопакеты в соответствии с расчетами и действующими нормами</w:t>
      </w:r>
      <w:r w:rsidR="006A3995" w:rsidRPr="000417AD">
        <w:t xml:space="preserve">. </w:t>
      </w:r>
      <w:r w:rsidR="006A3995" w:rsidRPr="000417AD">
        <w:rPr>
          <w:sz w:val="24"/>
          <w:szCs w:val="24"/>
        </w:rPr>
        <w:t>Предусмотреть окна с улучшенными теплотехническими характеристиками в соответствии с требованиями СП 50.1333</w:t>
      </w:r>
      <w:r w:rsidR="00256722">
        <w:rPr>
          <w:sz w:val="24"/>
          <w:szCs w:val="24"/>
        </w:rPr>
        <w:t>0.2012 «Тепловая защита зданий»</w:t>
      </w:r>
      <w:r w:rsidR="006A3995" w:rsidRPr="000417AD">
        <w:rPr>
          <w:sz w:val="24"/>
          <w:szCs w:val="24"/>
        </w:rPr>
        <w:t>.</w:t>
      </w:r>
    </w:p>
    <w:p w:rsidR="00D6717D" w:rsidRPr="00832072" w:rsidRDefault="00D6717D" w:rsidP="00906AF6">
      <w:pPr>
        <w:pBdr>
          <w:top w:val="single" w:sz="4" w:space="1" w:color="auto"/>
        </w:pBdr>
        <w:spacing w:after="240" w:line="360" w:lineRule="auto"/>
        <w:jc w:val="center"/>
        <w:rPr>
          <w:sz w:val="18"/>
          <w:szCs w:val="18"/>
        </w:rPr>
      </w:pPr>
      <w:r w:rsidRPr="000417AD">
        <w:rPr>
          <w:sz w:val="18"/>
          <w:szCs w:val="18"/>
        </w:rPr>
        <w:t>(указывается необходимость применения материалов, изделий, конструкций либо определяются конкретные требования</w:t>
      </w:r>
      <w:r w:rsidRPr="000417AD">
        <w:rPr>
          <w:sz w:val="18"/>
          <w:szCs w:val="18"/>
        </w:rPr>
        <w:br/>
        <w:t>к материалам, изделиям, конструкциям)</w:t>
      </w:r>
    </w:p>
    <w:p w:rsidR="00D6717D" w:rsidRPr="00832072" w:rsidRDefault="00D6717D" w:rsidP="00906AF6">
      <w:pPr>
        <w:spacing w:line="360" w:lineRule="auto"/>
        <w:ind w:firstLine="567"/>
        <w:rPr>
          <w:sz w:val="24"/>
          <w:szCs w:val="24"/>
        </w:rPr>
      </w:pPr>
      <w:r w:rsidRPr="00832072">
        <w:rPr>
          <w:sz w:val="24"/>
          <w:szCs w:val="24"/>
        </w:rPr>
        <w:t>21.13. Требования к дверям:</w:t>
      </w:r>
    </w:p>
    <w:p w:rsidR="00D6717D" w:rsidRPr="00832072" w:rsidRDefault="00D50724" w:rsidP="00906AF6">
      <w:pPr>
        <w:spacing w:line="360" w:lineRule="auto"/>
        <w:rPr>
          <w:sz w:val="24"/>
          <w:szCs w:val="24"/>
        </w:rPr>
      </w:pPr>
      <w:r w:rsidRPr="00832072">
        <w:rPr>
          <w:sz w:val="24"/>
          <w:szCs w:val="24"/>
        </w:rPr>
        <w:t>в соответствии с назначением объекта и действующими нормами</w:t>
      </w:r>
      <w:r w:rsidR="000417AD">
        <w:rPr>
          <w:sz w:val="24"/>
          <w:szCs w:val="24"/>
        </w:rPr>
        <w:t>.</w:t>
      </w:r>
    </w:p>
    <w:p w:rsidR="00D6717D" w:rsidRPr="00832072" w:rsidRDefault="00D6717D" w:rsidP="00906AF6">
      <w:pPr>
        <w:pBdr>
          <w:top w:val="single" w:sz="4" w:space="1" w:color="auto"/>
        </w:pBdr>
        <w:spacing w:after="240" w:line="360" w:lineRule="auto"/>
        <w:jc w:val="center"/>
        <w:rPr>
          <w:sz w:val="18"/>
          <w:szCs w:val="18"/>
        </w:rPr>
      </w:pPr>
      <w:r w:rsidRPr="00832072">
        <w:rPr>
          <w:sz w:val="18"/>
          <w:szCs w:val="18"/>
        </w:rPr>
        <w:t>(указывается необходимость применения материалов, изделий, конструкций либо определяются конкретные требования</w:t>
      </w:r>
      <w:r w:rsidRPr="00832072">
        <w:rPr>
          <w:sz w:val="18"/>
          <w:szCs w:val="18"/>
        </w:rPr>
        <w:br/>
        <w:t>к материалам, изделиям, конструкциям)</w:t>
      </w:r>
    </w:p>
    <w:p w:rsidR="00D6717D" w:rsidRPr="000417AD" w:rsidRDefault="000616CC" w:rsidP="00906AF6">
      <w:pPr>
        <w:spacing w:line="360" w:lineRule="auto"/>
        <w:ind w:firstLine="567"/>
        <w:rPr>
          <w:sz w:val="24"/>
          <w:szCs w:val="24"/>
        </w:rPr>
      </w:pPr>
      <w:r w:rsidRPr="000417AD">
        <w:rPr>
          <w:sz w:val="24"/>
          <w:szCs w:val="24"/>
        </w:rPr>
        <w:t>21.14. Требования к внутренней отделке:</w:t>
      </w:r>
    </w:p>
    <w:p w:rsidR="00C608D0" w:rsidRPr="000C37FD" w:rsidRDefault="00ED0E3C" w:rsidP="00F20C06">
      <w:pPr>
        <w:spacing w:line="360" w:lineRule="auto"/>
        <w:jc w:val="both"/>
        <w:rPr>
          <w:i/>
          <w:color w:val="FF0000"/>
          <w:sz w:val="24"/>
          <w:szCs w:val="24"/>
        </w:rPr>
      </w:pPr>
      <w:r w:rsidRPr="000C37FD">
        <w:rPr>
          <w:i/>
          <w:color w:val="FF0000"/>
          <w:sz w:val="24"/>
          <w:szCs w:val="24"/>
        </w:rPr>
        <w:t>в соответствии с назначением объекта, действующими нормами и согласованным дизайн-проектом.</w:t>
      </w:r>
      <w:r w:rsidR="00533A7A" w:rsidRPr="000C37FD">
        <w:rPr>
          <w:i/>
          <w:color w:val="FF0000"/>
          <w:sz w:val="24"/>
          <w:szCs w:val="24"/>
        </w:rPr>
        <w:t xml:space="preserve"> Стены должны быть гладкими и иметь отделку, допускающую влажную уборку с применением химических веществ. Размещение выступающих декоративных элементов должно исключать травматизм, обеспечивать лёгкость в уборке. Отделка стен должна учитывать специфику помещения (в том числе влажность и особенности уборки).</w:t>
      </w:r>
    </w:p>
    <w:p w:rsidR="00C608D0" w:rsidRPr="00832072" w:rsidRDefault="00C608D0" w:rsidP="00906AF6">
      <w:pPr>
        <w:pBdr>
          <w:top w:val="single" w:sz="4" w:space="1" w:color="auto"/>
        </w:pBdr>
        <w:spacing w:after="240" w:line="360" w:lineRule="auto"/>
        <w:jc w:val="center"/>
        <w:rPr>
          <w:sz w:val="18"/>
          <w:szCs w:val="18"/>
        </w:rPr>
      </w:pPr>
      <w:r w:rsidRPr="000417AD">
        <w:rPr>
          <w:sz w:val="18"/>
          <w:szCs w:val="18"/>
        </w:rPr>
        <w:lastRenderedPageBreak/>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rsidR="00D6717D" w:rsidRPr="000417AD" w:rsidRDefault="00C608D0" w:rsidP="00906AF6">
      <w:pPr>
        <w:spacing w:line="360" w:lineRule="auto"/>
        <w:ind w:firstLine="567"/>
        <w:rPr>
          <w:sz w:val="24"/>
          <w:szCs w:val="24"/>
        </w:rPr>
      </w:pPr>
      <w:r w:rsidRPr="000417AD">
        <w:rPr>
          <w:sz w:val="24"/>
          <w:szCs w:val="24"/>
        </w:rPr>
        <w:t>21.15. Требования к наружной отделке:</w:t>
      </w:r>
    </w:p>
    <w:p w:rsidR="00910FDB" w:rsidRPr="007B466E" w:rsidRDefault="00ED0E3C" w:rsidP="00910FDB">
      <w:pPr>
        <w:spacing w:line="360" w:lineRule="auto"/>
        <w:rPr>
          <w:sz w:val="24"/>
          <w:szCs w:val="24"/>
          <w:highlight w:val="yellow"/>
        </w:rPr>
      </w:pPr>
      <w:r w:rsidRPr="000417AD">
        <w:rPr>
          <w:i/>
          <w:color w:val="FF0000"/>
          <w:sz w:val="24"/>
          <w:szCs w:val="24"/>
        </w:rPr>
        <w:t xml:space="preserve">Навесной вентилируемый фасад, </w:t>
      </w:r>
      <w:r w:rsidR="0005419A" w:rsidRPr="000417AD">
        <w:rPr>
          <w:i/>
          <w:color w:val="FF0000"/>
          <w:sz w:val="24"/>
          <w:szCs w:val="24"/>
        </w:rPr>
        <w:t xml:space="preserve">сайдинг, </w:t>
      </w:r>
      <w:r w:rsidRPr="000417AD">
        <w:rPr>
          <w:i/>
          <w:color w:val="FF0000"/>
          <w:sz w:val="24"/>
          <w:szCs w:val="24"/>
        </w:rPr>
        <w:t>кирпич, дерево. Уточнить проектом и согласовать с главным архитектором города/муниципального образования.</w:t>
      </w:r>
      <w:r w:rsidR="006E75E3" w:rsidRPr="000417AD">
        <w:rPr>
          <w:i/>
          <w:color w:val="FF0000"/>
          <w:sz w:val="24"/>
          <w:szCs w:val="24"/>
        </w:rPr>
        <w:t xml:space="preserve"> </w:t>
      </w:r>
      <w:r w:rsidR="006E75E3" w:rsidRPr="000417AD">
        <w:rPr>
          <w:sz w:val="24"/>
          <w:szCs w:val="24"/>
        </w:rPr>
        <w:t>Проработать цветовое решение фасадов с учетом окружающей застройки. В наружной отделке фасадов применить современные, естественные и искусственные материалы.</w:t>
      </w:r>
      <w:r w:rsidR="00910FDB">
        <w:rPr>
          <w:sz w:val="24"/>
          <w:szCs w:val="24"/>
        </w:rPr>
        <w:t xml:space="preserve"> </w:t>
      </w:r>
      <w:r w:rsidR="00910FDB" w:rsidRPr="007B466E">
        <w:rPr>
          <w:sz w:val="24"/>
          <w:szCs w:val="24"/>
          <w:highlight w:val="yellow"/>
        </w:rPr>
        <w:t>При устройстве навесного вентилируемого фасада разработать проектные решения с указанием следующих характеристик:</w:t>
      </w:r>
    </w:p>
    <w:p w:rsidR="00910FDB" w:rsidRPr="007B466E" w:rsidRDefault="00910FDB" w:rsidP="00910FDB">
      <w:pPr>
        <w:spacing w:line="360" w:lineRule="auto"/>
        <w:rPr>
          <w:sz w:val="24"/>
          <w:szCs w:val="24"/>
          <w:highlight w:val="yellow"/>
        </w:rPr>
      </w:pPr>
      <w:r w:rsidRPr="007B466E">
        <w:rPr>
          <w:sz w:val="24"/>
          <w:szCs w:val="24"/>
          <w:highlight w:val="yellow"/>
        </w:rPr>
        <w:t>1) подсистема навесного вентилируемого фасада (каркас): кронштейны (тип, материал, размеры, толщина), направляющие профили (тип, материал, сечение, толщина, шаг профиля), элементы крепежа (кляммеры, анкеры, клипсы, заклепки, дюбеля, саморезы и др.), узлы крепления (примыканий и сопряжения), прочностные расчеты навесной фасадной системы;</w:t>
      </w:r>
    </w:p>
    <w:p w:rsidR="00910FDB" w:rsidRPr="007B466E" w:rsidRDefault="00910FDB" w:rsidP="00910FDB">
      <w:pPr>
        <w:spacing w:line="360" w:lineRule="auto"/>
        <w:rPr>
          <w:sz w:val="24"/>
          <w:szCs w:val="24"/>
          <w:highlight w:val="yellow"/>
        </w:rPr>
      </w:pPr>
      <w:r w:rsidRPr="007B466E">
        <w:rPr>
          <w:sz w:val="24"/>
          <w:szCs w:val="24"/>
          <w:highlight w:val="yellow"/>
        </w:rPr>
        <w:t>2) теплоизоляционный материал (вид, толщина, плотность, количество слоев и др.);</w:t>
      </w:r>
    </w:p>
    <w:p w:rsidR="00910FDB" w:rsidRPr="007B466E" w:rsidRDefault="00910FDB" w:rsidP="00910FDB">
      <w:pPr>
        <w:spacing w:line="360" w:lineRule="auto"/>
        <w:rPr>
          <w:sz w:val="24"/>
          <w:szCs w:val="24"/>
          <w:highlight w:val="yellow"/>
        </w:rPr>
      </w:pPr>
      <w:r w:rsidRPr="007B466E">
        <w:rPr>
          <w:sz w:val="24"/>
          <w:szCs w:val="24"/>
          <w:highlight w:val="yellow"/>
        </w:rPr>
        <w:t>3) ветро-, паро-, гидроизоляционный защитный материал (вид (пленка, мембрана, геотекстиль и др.), плотность, паропроницаемость и др.);</w:t>
      </w:r>
    </w:p>
    <w:p w:rsidR="00910FDB" w:rsidRPr="007B466E" w:rsidRDefault="00910FDB" w:rsidP="00910FDB">
      <w:pPr>
        <w:spacing w:line="360" w:lineRule="auto"/>
        <w:rPr>
          <w:sz w:val="24"/>
          <w:szCs w:val="24"/>
          <w:highlight w:val="yellow"/>
        </w:rPr>
      </w:pPr>
      <w:r w:rsidRPr="007B466E">
        <w:rPr>
          <w:sz w:val="24"/>
          <w:szCs w:val="24"/>
          <w:highlight w:val="yellow"/>
        </w:rPr>
        <w:t>4) величина вентиляционного зазора;</w:t>
      </w:r>
    </w:p>
    <w:p w:rsidR="00910FDB" w:rsidRPr="007B466E" w:rsidRDefault="00910FDB" w:rsidP="00910FDB">
      <w:pPr>
        <w:spacing w:line="360" w:lineRule="auto"/>
        <w:rPr>
          <w:sz w:val="24"/>
          <w:szCs w:val="24"/>
          <w:highlight w:val="yellow"/>
        </w:rPr>
      </w:pPr>
      <w:r w:rsidRPr="007B466E">
        <w:rPr>
          <w:sz w:val="24"/>
          <w:szCs w:val="24"/>
          <w:highlight w:val="yellow"/>
        </w:rPr>
        <w:t>5) декоративно-отделочный материал (вид (панели, кассеты, плиты и др.), материал (композит, алюминий, керамогранит, фиброцементные плиты и др.), толщина, размеры;</w:t>
      </w:r>
    </w:p>
    <w:p w:rsidR="00910FDB" w:rsidRPr="007B466E" w:rsidRDefault="00910FDB" w:rsidP="00910FDB">
      <w:pPr>
        <w:spacing w:line="360" w:lineRule="auto"/>
        <w:rPr>
          <w:sz w:val="24"/>
          <w:szCs w:val="24"/>
          <w:highlight w:val="yellow"/>
        </w:rPr>
      </w:pPr>
      <w:r w:rsidRPr="007B466E">
        <w:rPr>
          <w:sz w:val="24"/>
          <w:szCs w:val="24"/>
          <w:highlight w:val="yellow"/>
        </w:rPr>
        <w:t>6) защитные элементы для оформления откосов, отливов.</w:t>
      </w:r>
    </w:p>
    <w:p w:rsidR="00C608D0" w:rsidRPr="00832072" w:rsidRDefault="00910FDB" w:rsidP="00910FDB">
      <w:pPr>
        <w:spacing w:line="360" w:lineRule="auto"/>
        <w:rPr>
          <w:sz w:val="24"/>
          <w:szCs w:val="24"/>
        </w:rPr>
      </w:pPr>
      <w:r w:rsidRPr="007B466E">
        <w:rPr>
          <w:sz w:val="24"/>
          <w:szCs w:val="24"/>
          <w:highlight w:val="yellow"/>
        </w:rPr>
        <w:t>В проекте предусмотреть описание технологии монтажа элементов фасада (последовательность выполнения работ, способы крепления элементов и др.).</w:t>
      </w:r>
    </w:p>
    <w:p w:rsidR="00C608D0" w:rsidRPr="00832072" w:rsidRDefault="00C608D0" w:rsidP="00906AF6">
      <w:pPr>
        <w:pBdr>
          <w:top w:val="single" w:sz="4" w:space="1" w:color="auto"/>
        </w:pBdr>
        <w:spacing w:after="240" w:line="360" w:lineRule="auto"/>
        <w:jc w:val="center"/>
        <w:rPr>
          <w:sz w:val="18"/>
          <w:szCs w:val="18"/>
        </w:rPr>
      </w:pPr>
      <w:r w:rsidRPr="00832072">
        <w:rPr>
          <w:sz w:val="18"/>
          <w:szCs w:val="18"/>
        </w:rPr>
        <w:t xml:space="preserve">(указываются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w:t>
      </w:r>
      <w:r w:rsidR="00B869B7" w:rsidRPr="00832072">
        <w:rPr>
          <w:sz w:val="18"/>
          <w:szCs w:val="18"/>
        </w:rPr>
        <w:t>наружной</w:t>
      </w:r>
      <w:r w:rsidRPr="00832072">
        <w:rPr>
          <w:sz w:val="18"/>
          <w:szCs w:val="18"/>
        </w:rPr>
        <w:t xml:space="preserve"> отделки объекта на основании вариантов цветовых решений фасадов объекта)</w:t>
      </w:r>
    </w:p>
    <w:p w:rsidR="00D6717D" w:rsidRPr="006441FE" w:rsidRDefault="00C608D0" w:rsidP="00906AF6">
      <w:pPr>
        <w:spacing w:line="360" w:lineRule="auto"/>
        <w:ind w:firstLine="567"/>
        <w:jc w:val="both"/>
        <w:rPr>
          <w:sz w:val="24"/>
          <w:szCs w:val="24"/>
        </w:rPr>
      </w:pPr>
      <w:r w:rsidRPr="006441FE">
        <w:rPr>
          <w:sz w:val="24"/>
          <w:szCs w:val="24"/>
        </w:rPr>
        <w:t>21.16. Требования к обеспечению безопасности объекта при опасных природных процессах и явлениях и техногенных воздействиях:</w:t>
      </w:r>
    </w:p>
    <w:p w:rsidR="00CD4B15" w:rsidRPr="006441FE" w:rsidRDefault="000B207E" w:rsidP="00906AF6">
      <w:pPr>
        <w:spacing w:line="360" w:lineRule="auto"/>
        <w:rPr>
          <w:sz w:val="24"/>
          <w:szCs w:val="24"/>
        </w:rPr>
      </w:pPr>
      <w:r w:rsidRPr="006441FE">
        <w:rPr>
          <w:sz w:val="24"/>
          <w:szCs w:val="24"/>
        </w:rPr>
        <w:t>Отсутствуют.</w:t>
      </w:r>
    </w:p>
    <w:p w:rsidR="00CD4B15" w:rsidRPr="006441FE" w:rsidRDefault="00CD4B15" w:rsidP="00906AF6">
      <w:pPr>
        <w:pBdr>
          <w:top w:val="single" w:sz="4" w:space="1" w:color="auto"/>
        </w:pBdr>
        <w:spacing w:after="240" w:line="360" w:lineRule="auto"/>
        <w:jc w:val="center"/>
        <w:rPr>
          <w:sz w:val="18"/>
          <w:szCs w:val="18"/>
        </w:rPr>
      </w:pPr>
      <w:r w:rsidRPr="006441FE">
        <w:rPr>
          <w:sz w:val="18"/>
          <w:szCs w:val="18"/>
        </w:rPr>
        <w:t>(указываются в случае если строительство и эксплуатация объекта планируется в сложных природных условиях)</w:t>
      </w:r>
    </w:p>
    <w:p w:rsidR="00D6717D" w:rsidRPr="006441FE" w:rsidRDefault="00CD4B15" w:rsidP="00906AF6">
      <w:pPr>
        <w:spacing w:line="360" w:lineRule="auto"/>
        <w:ind w:firstLine="567"/>
        <w:rPr>
          <w:sz w:val="24"/>
          <w:szCs w:val="24"/>
        </w:rPr>
      </w:pPr>
      <w:r w:rsidRPr="006441FE">
        <w:rPr>
          <w:sz w:val="24"/>
          <w:szCs w:val="24"/>
        </w:rPr>
        <w:t>21.17. Требования к инженерной защите территории объекта:</w:t>
      </w:r>
    </w:p>
    <w:p w:rsidR="00CD4B15" w:rsidRPr="006441FE" w:rsidRDefault="00E73EAA" w:rsidP="00906AF6">
      <w:pPr>
        <w:spacing w:line="360" w:lineRule="auto"/>
        <w:rPr>
          <w:sz w:val="24"/>
          <w:szCs w:val="24"/>
        </w:rPr>
      </w:pPr>
      <w:r w:rsidRPr="00E73EAA">
        <w:rPr>
          <w:sz w:val="24"/>
          <w:szCs w:val="24"/>
          <w:highlight w:val="yellow"/>
        </w:rPr>
        <w:t>Устанавливаются по результатам инженерных изысканий</w:t>
      </w:r>
      <w:r w:rsidR="000B207E" w:rsidRPr="00E73EAA">
        <w:rPr>
          <w:sz w:val="24"/>
          <w:szCs w:val="24"/>
          <w:highlight w:val="yellow"/>
        </w:rPr>
        <w:t>.</w:t>
      </w:r>
    </w:p>
    <w:p w:rsidR="00CD4B15" w:rsidRPr="006441FE" w:rsidRDefault="00CD4B15" w:rsidP="00906AF6">
      <w:pPr>
        <w:pBdr>
          <w:top w:val="single" w:sz="4" w:space="1" w:color="auto"/>
        </w:pBdr>
        <w:spacing w:after="240" w:line="360" w:lineRule="auto"/>
        <w:jc w:val="center"/>
        <w:rPr>
          <w:sz w:val="18"/>
          <w:szCs w:val="18"/>
        </w:rPr>
      </w:pPr>
      <w:r w:rsidRPr="006441FE">
        <w:rPr>
          <w:sz w:val="18"/>
          <w:szCs w:val="18"/>
        </w:rPr>
        <w:t>(указываются в случае если строительство и эксплуатация объекта планируется в сложных природных условиях)</w:t>
      </w:r>
    </w:p>
    <w:p w:rsidR="00D6717D" w:rsidRPr="006441FE" w:rsidRDefault="00CD4B15" w:rsidP="00906AF6">
      <w:pPr>
        <w:spacing w:line="360" w:lineRule="auto"/>
        <w:ind w:firstLine="567"/>
        <w:rPr>
          <w:sz w:val="24"/>
          <w:szCs w:val="24"/>
        </w:rPr>
      </w:pPr>
      <w:r w:rsidRPr="006441FE">
        <w:rPr>
          <w:sz w:val="24"/>
          <w:szCs w:val="24"/>
        </w:rPr>
        <w:t>22. Требования к технологическим и конструктивным решениям линейного объекта:</w:t>
      </w:r>
    </w:p>
    <w:p w:rsidR="00CD4B15" w:rsidRPr="006441FE" w:rsidRDefault="000B207E" w:rsidP="00906AF6">
      <w:pPr>
        <w:spacing w:line="360" w:lineRule="auto"/>
        <w:rPr>
          <w:sz w:val="24"/>
          <w:szCs w:val="24"/>
        </w:rPr>
      </w:pPr>
      <w:r w:rsidRPr="006441FE">
        <w:rPr>
          <w:sz w:val="24"/>
          <w:szCs w:val="24"/>
        </w:rPr>
        <w:t>Отсутствуют.</w:t>
      </w:r>
    </w:p>
    <w:p w:rsidR="00CD4B15" w:rsidRPr="006441FE" w:rsidRDefault="00CD4B15" w:rsidP="00906AF6">
      <w:pPr>
        <w:pBdr>
          <w:top w:val="single" w:sz="4" w:space="1" w:color="auto"/>
        </w:pBdr>
        <w:spacing w:after="240" w:line="360" w:lineRule="auto"/>
        <w:jc w:val="center"/>
        <w:rPr>
          <w:sz w:val="18"/>
          <w:szCs w:val="18"/>
        </w:rPr>
      </w:pPr>
      <w:r w:rsidRPr="006441FE">
        <w:rPr>
          <w:sz w:val="18"/>
          <w:szCs w:val="18"/>
        </w:rPr>
        <w:t>(указываются для линейных объектов)</w:t>
      </w:r>
    </w:p>
    <w:p w:rsidR="00D6717D" w:rsidRPr="006441FE" w:rsidRDefault="00CD4B15" w:rsidP="00906AF6">
      <w:pPr>
        <w:spacing w:line="360" w:lineRule="auto"/>
        <w:ind w:firstLine="567"/>
        <w:jc w:val="both"/>
        <w:rPr>
          <w:sz w:val="24"/>
          <w:szCs w:val="24"/>
        </w:rPr>
      </w:pPr>
      <w:r w:rsidRPr="006441FE">
        <w:rPr>
          <w:sz w:val="24"/>
          <w:szCs w:val="24"/>
        </w:rPr>
        <w:lastRenderedPageBreak/>
        <w:t>23. Требования к зданиям, строениям и сооружениям, входящим в инфраструктуру линейного объекта:</w:t>
      </w:r>
    </w:p>
    <w:p w:rsidR="00CD4B15" w:rsidRPr="006441FE" w:rsidRDefault="000B207E" w:rsidP="00906AF6">
      <w:pPr>
        <w:spacing w:line="360" w:lineRule="auto"/>
        <w:rPr>
          <w:sz w:val="24"/>
          <w:szCs w:val="24"/>
        </w:rPr>
      </w:pPr>
      <w:r w:rsidRPr="006441FE">
        <w:rPr>
          <w:sz w:val="24"/>
          <w:szCs w:val="24"/>
        </w:rPr>
        <w:t>Отсутствуют.</w:t>
      </w:r>
    </w:p>
    <w:p w:rsidR="00CD4B15" w:rsidRPr="00832072" w:rsidRDefault="00CD4B15" w:rsidP="00906AF6">
      <w:pPr>
        <w:pBdr>
          <w:top w:val="single" w:sz="4" w:space="1" w:color="auto"/>
        </w:pBdr>
        <w:spacing w:after="240" w:line="360" w:lineRule="auto"/>
        <w:jc w:val="center"/>
        <w:rPr>
          <w:sz w:val="18"/>
          <w:szCs w:val="18"/>
        </w:rPr>
      </w:pPr>
      <w:r w:rsidRPr="006441FE">
        <w:rPr>
          <w:sz w:val="18"/>
          <w:szCs w:val="18"/>
        </w:rPr>
        <w:t>(указываются для линейных объектов)</w:t>
      </w:r>
    </w:p>
    <w:p w:rsidR="00D6717D" w:rsidRPr="00832072" w:rsidRDefault="00CD4B15" w:rsidP="00906AF6">
      <w:pPr>
        <w:spacing w:after="240" w:line="360" w:lineRule="auto"/>
        <w:ind w:firstLine="567"/>
        <w:rPr>
          <w:sz w:val="24"/>
          <w:szCs w:val="24"/>
        </w:rPr>
      </w:pPr>
      <w:r w:rsidRPr="00832072">
        <w:rPr>
          <w:sz w:val="24"/>
          <w:szCs w:val="24"/>
        </w:rPr>
        <w:t>24. Требования к инженерно-техническим решениям:</w:t>
      </w:r>
    </w:p>
    <w:p w:rsidR="00D6717D" w:rsidRDefault="00CD4B15" w:rsidP="00906AF6">
      <w:pPr>
        <w:spacing w:after="240" w:line="360" w:lineRule="auto"/>
        <w:ind w:firstLine="567"/>
        <w:jc w:val="both"/>
        <w:rPr>
          <w:sz w:val="24"/>
          <w:szCs w:val="24"/>
        </w:rPr>
      </w:pPr>
      <w:r w:rsidRPr="00832072">
        <w:rPr>
          <w:sz w:val="24"/>
          <w:szCs w:val="24"/>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D6717D" w:rsidRPr="00832072" w:rsidRDefault="005E2148" w:rsidP="00906AF6">
      <w:pPr>
        <w:spacing w:line="360" w:lineRule="auto"/>
        <w:ind w:firstLine="567"/>
        <w:rPr>
          <w:sz w:val="24"/>
          <w:szCs w:val="24"/>
        </w:rPr>
      </w:pPr>
      <w:r w:rsidRPr="00832072">
        <w:rPr>
          <w:sz w:val="24"/>
          <w:szCs w:val="24"/>
        </w:rPr>
        <w:t>24.1.1. Отопление:</w:t>
      </w:r>
    </w:p>
    <w:p w:rsidR="006441FE" w:rsidRPr="006441FE" w:rsidRDefault="000B207E" w:rsidP="006441FE">
      <w:pPr>
        <w:spacing w:line="360" w:lineRule="auto"/>
        <w:jc w:val="both"/>
        <w:rPr>
          <w:i/>
          <w:color w:val="FF0000"/>
          <w:sz w:val="24"/>
          <w:szCs w:val="24"/>
        </w:rPr>
      </w:pPr>
      <w:r w:rsidRPr="006441FE">
        <w:rPr>
          <w:sz w:val="24"/>
          <w:szCs w:val="24"/>
        </w:rPr>
        <w:t xml:space="preserve">Предусмотреть оборудование, тип и основные характеристики которого обеспечат выполнение санитарно-гигиенических условий в помещениях, требований к микроклимату в соответствии с расчетными и максимальными температурами наружного воздуха в зоне строительства в зимний и летний период. Производителя выбрать на основании технико-экономических расчетов, технико-экономического сравнения вариантов с указанием в проектной документации «или аналог». Предусмотреть установку терморегуляторов на отопительные приборы.  </w:t>
      </w:r>
      <w:r w:rsidRPr="006441FE">
        <w:rPr>
          <w:i/>
          <w:color w:val="FF0000"/>
          <w:sz w:val="24"/>
          <w:szCs w:val="24"/>
        </w:rPr>
        <w:t>В зданиях площадью свыше 1 тыс. кв.м. обязательно предусмотреть индивидуальный тепловой пункт.</w:t>
      </w:r>
      <w:r w:rsidRPr="006441FE">
        <w:rPr>
          <w:sz w:val="24"/>
          <w:szCs w:val="24"/>
        </w:rPr>
        <w:t xml:space="preserve"> </w:t>
      </w:r>
      <w:r w:rsidR="006441FE" w:rsidRPr="006441FE">
        <w:rPr>
          <w:i/>
          <w:color w:val="FF0000"/>
          <w:sz w:val="24"/>
          <w:szCs w:val="24"/>
        </w:rPr>
        <w:t>Рекомендуется предусмотреть индивидуальный тепловой пункт блочного исполнения, заводской готовности, Республиканского производителя теплового оборудования.</w:t>
      </w:r>
      <w:r w:rsidR="006441FE">
        <w:rPr>
          <w:i/>
          <w:color w:val="FF0000"/>
          <w:sz w:val="24"/>
          <w:szCs w:val="24"/>
        </w:rPr>
        <w:t xml:space="preserve"> </w:t>
      </w:r>
      <w:r w:rsidR="006441FE" w:rsidRPr="006441FE">
        <w:rPr>
          <w:i/>
          <w:color w:val="FF0000"/>
          <w:sz w:val="24"/>
          <w:szCs w:val="24"/>
        </w:rPr>
        <w:t>В индивидуальных тепловых пунктах рекомендуется применение автоматических установок поддержания давления с функцией подпитки, заполнения и дегазации.</w:t>
      </w:r>
    </w:p>
    <w:p w:rsidR="006441FE" w:rsidRPr="006441FE" w:rsidRDefault="006441FE" w:rsidP="006441FE">
      <w:pPr>
        <w:spacing w:line="360" w:lineRule="auto"/>
        <w:jc w:val="both"/>
        <w:rPr>
          <w:sz w:val="24"/>
          <w:szCs w:val="24"/>
        </w:rPr>
      </w:pPr>
      <w:r w:rsidRPr="006441FE">
        <w:rPr>
          <w:sz w:val="24"/>
          <w:szCs w:val="24"/>
        </w:rPr>
        <w:t>При использовании сложного технологического оборудования рекомендуется выбирать те которые имеют сервисный  центр на территории Республики Татарстан.</w:t>
      </w:r>
    </w:p>
    <w:p w:rsidR="006441FE" w:rsidRPr="006441FE" w:rsidRDefault="006441FE" w:rsidP="006441FE">
      <w:pPr>
        <w:spacing w:line="360" w:lineRule="auto"/>
        <w:jc w:val="both"/>
        <w:rPr>
          <w:sz w:val="24"/>
          <w:szCs w:val="24"/>
        </w:rPr>
      </w:pPr>
      <w:r w:rsidRPr="006441FE">
        <w:rPr>
          <w:sz w:val="24"/>
          <w:szCs w:val="24"/>
        </w:rPr>
        <w:t>Рекомендуется применять в качестве тепловой изоляции материалы из вспененного каучука (группа горючести – Г1) при температуре изолируемых поверхностей до 150 градусов 0С.</w:t>
      </w:r>
    </w:p>
    <w:p w:rsidR="006441FE" w:rsidRPr="006441FE" w:rsidRDefault="006441FE" w:rsidP="006441FE">
      <w:pPr>
        <w:spacing w:line="360" w:lineRule="auto"/>
        <w:jc w:val="both"/>
        <w:rPr>
          <w:sz w:val="24"/>
          <w:szCs w:val="24"/>
        </w:rPr>
      </w:pPr>
      <w:r w:rsidRPr="006441FE">
        <w:rPr>
          <w:sz w:val="24"/>
          <w:szCs w:val="24"/>
        </w:rPr>
        <w:t>При двухтрубной системе отопления, применить клапаны терморегуляторов с предварительной настройкой. Термоэлементы автоматических терморегуляторов применить с временем реакции не более 10 минут.</w:t>
      </w:r>
    </w:p>
    <w:p w:rsidR="006441FE" w:rsidRDefault="006441FE" w:rsidP="006441FE">
      <w:pPr>
        <w:spacing w:line="360" w:lineRule="auto"/>
        <w:jc w:val="both"/>
        <w:rPr>
          <w:sz w:val="24"/>
          <w:szCs w:val="24"/>
        </w:rPr>
      </w:pPr>
      <w:r w:rsidRPr="006441FE">
        <w:rPr>
          <w:sz w:val="24"/>
          <w:szCs w:val="24"/>
        </w:rPr>
        <w:t>Для гидравлической увязки циркуляционных колец применить автоматические балансировочные клапаны.</w:t>
      </w:r>
    </w:p>
    <w:p w:rsidR="00D6717D" w:rsidRPr="00832072" w:rsidRDefault="000B207E" w:rsidP="006441FE">
      <w:pPr>
        <w:spacing w:line="360" w:lineRule="auto"/>
        <w:jc w:val="both"/>
        <w:rPr>
          <w:sz w:val="24"/>
          <w:szCs w:val="24"/>
        </w:rPr>
      </w:pPr>
      <w:r w:rsidRPr="006441FE">
        <w:rPr>
          <w:sz w:val="24"/>
          <w:szCs w:val="24"/>
        </w:rPr>
        <w:t>Согласно «СП 60.13330.2016 Отопление, вентиляция и кондиционирование воздуха. Актуализированная редакция СНиП 41-01-2003», "СП 73.13330.2016. СНиП 3.05.01-85. Свод правил. Внутренние санитар</w:t>
      </w:r>
      <w:r w:rsidR="00C35670" w:rsidRPr="006441FE">
        <w:rPr>
          <w:sz w:val="24"/>
          <w:szCs w:val="24"/>
        </w:rPr>
        <w:t>но-технические системы зданий", СП 61.13330.2012 «Тепловая изоляция оборудования и трубопроводов. Актуализиров</w:t>
      </w:r>
      <w:r w:rsidR="006F066A">
        <w:rPr>
          <w:sz w:val="24"/>
          <w:szCs w:val="24"/>
        </w:rPr>
        <w:t>а</w:t>
      </w:r>
      <w:r w:rsidR="00E27EC0">
        <w:rPr>
          <w:sz w:val="24"/>
          <w:szCs w:val="24"/>
        </w:rPr>
        <w:t>нная редакция СНиП 41-03-2003».</w:t>
      </w:r>
    </w:p>
    <w:p w:rsidR="00D6717D" w:rsidRPr="00832072" w:rsidRDefault="00D6717D" w:rsidP="00906AF6">
      <w:pPr>
        <w:pBdr>
          <w:top w:val="single" w:sz="4" w:space="1" w:color="auto"/>
        </w:pBdr>
        <w:spacing w:line="360" w:lineRule="auto"/>
        <w:rPr>
          <w:sz w:val="2"/>
          <w:szCs w:val="2"/>
        </w:rPr>
      </w:pPr>
    </w:p>
    <w:p w:rsidR="005E2148" w:rsidRPr="00832072" w:rsidRDefault="005E2148" w:rsidP="00906AF6">
      <w:pPr>
        <w:spacing w:line="360" w:lineRule="auto"/>
        <w:ind w:firstLine="567"/>
        <w:rPr>
          <w:sz w:val="24"/>
          <w:szCs w:val="24"/>
        </w:rPr>
      </w:pPr>
      <w:r w:rsidRPr="00832072">
        <w:rPr>
          <w:sz w:val="24"/>
          <w:szCs w:val="24"/>
        </w:rPr>
        <w:t>24.1.2. Вентиляция:</w:t>
      </w:r>
    </w:p>
    <w:p w:rsidR="00C5642B" w:rsidRDefault="000B207E" w:rsidP="00C5642B">
      <w:pPr>
        <w:spacing w:line="360" w:lineRule="auto"/>
        <w:jc w:val="both"/>
        <w:rPr>
          <w:sz w:val="24"/>
          <w:szCs w:val="24"/>
        </w:rPr>
      </w:pPr>
      <w:r w:rsidRPr="006441FE">
        <w:rPr>
          <w:sz w:val="24"/>
          <w:szCs w:val="24"/>
        </w:rPr>
        <w:lastRenderedPageBreak/>
        <w:t>Предусмотреть оборудование, тип и основные характеристики которого обеспечат выполнение санитарно-гигиенических условий в помещениях, требований к микроклимату, чистоте воздуха, перепаду давлений и удалению вредных веществ в соответствии с расчетными и максимальными температурами наружного воздуха в зоне строительства в зимний и летний период. Производителя выбрать на основании технико-экономических расчетов, технико-экономического сравнения вариантов с указанием в проектной документации «или аналог».</w:t>
      </w:r>
      <w:r w:rsidRPr="00832072">
        <w:rPr>
          <w:sz w:val="24"/>
          <w:szCs w:val="24"/>
        </w:rPr>
        <w:t xml:space="preserve"> </w:t>
      </w:r>
      <w:r w:rsidR="00722A1B" w:rsidRPr="00832072">
        <w:rPr>
          <w:sz w:val="24"/>
          <w:szCs w:val="24"/>
        </w:rPr>
        <w:t>Выполнить подбор наиболее оптимальной, экономически эффективной, надежной и простой в эксплуатации системы вентиляции</w:t>
      </w:r>
      <w:r w:rsidR="006F066A">
        <w:rPr>
          <w:sz w:val="24"/>
          <w:szCs w:val="24"/>
        </w:rPr>
        <w:t xml:space="preserve">. </w:t>
      </w:r>
      <w:r w:rsidR="006F066A" w:rsidRPr="006F066A">
        <w:rPr>
          <w:sz w:val="24"/>
          <w:szCs w:val="24"/>
        </w:rPr>
        <w:t>При использовании сложного технологического оборудования рекомендуется выбирать те которые имеют сервисный  центр на территории Республики Татарстан.</w:t>
      </w:r>
      <w:r w:rsidR="00722A1B" w:rsidRPr="00832072">
        <w:rPr>
          <w:sz w:val="24"/>
          <w:szCs w:val="24"/>
        </w:rPr>
        <w:t xml:space="preserve"> </w:t>
      </w:r>
      <w:r w:rsidRPr="00832072">
        <w:rPr>
          <w:sz w:val="24"/>
          <w:szCs w:val="24"/>
        </w:rPr>
        <w:t>Согласно «СП 60.13330.2016 Отопление, вентиляция и кондиционирование воздуха. Актуализированная редакция СНиП 41-01-2003»</w:t>
      </w:r>
      <w:r w:rsidR="00C5642B">
        <w:rPr>
          <w:sz w:val="24"/>
          <w:szCs w:val="24"/>
        </w:rPr>
        <w:t xml:space="preserve">. </w:t>
      </w:r>
      <w:r w:rsidR="00C5642B">
        <w:rPr>
          <w:sz w:val="24"/>
          <w:szCs w:val="24"/>
          <w:highlight w:val="yellow"/>
        </w:rPr>
        <w:t>Система вентиляции должна иметь возможность диспетчеризации, позволять обеспечивать операторский контроль за технологическими процессами. Доступ к данной системе предоставляется заказчику через любой браузер с возможностью последующего изменения пароля доступа. Система должна позволять: визуально наблюдать состояние установки; запускать/останавливать установку;  менять установки температуры; влажности, потока и т.д.; отслеживать и сбрасывать аварии; посмотреть тренды температуры и влажности датчиков помещения, улицы, притока, вытяжки; тренды давлений (всасывание/нагнетание) теплового насоса, отправлять обслуживающему персоналу оповещения о возникновении аварийных ситуаций</w:t>
      </w:r>
      <w:r w:rsidR="00C5642B">
        <w:rPr>
          <w:sz w:val="24"/>
          <w:szCs w:val="24"/>
        </w:rPr>
        <w:t>.</w:t>
      </w:r>
    </w:p>
    <w:p w:rsidR="00E73EAA" w:rsidRPr="00E73EAA" w:rsidRDefault="00E73EAA" w:rsidP="00C5642B">
      <w:pPr>
        <w:spacing w:line="360" w:lineRule="auto"/>
        <w:jc w:val="both"/>
        <w:rPr>
          <w:i/>
          <w:color w:val="FF0000"/>
          <w:sz w:val="24"/>
          <w:szCs w:val="24"/>
        </w:rPr>
      </w:pPr>
      <w:r w:rsidRPr="00E73EAA">
        <w:rPr>
          <w:i/>
          <w:color w:val="FF0000"/>
          <w:sz w:val="24"/>
          <w:szCs w:val="24"/>
          <w:highlight w:val="yellow"/>
        </w:rPr>
        <w:t>Необходимость оснащения объекта системами кондиционирования – да/нет. Указать в каких помещениях это необходимо.</w:t>
      </w:r>
    </w:p>
    <w:p w:rsidR="005E2148" w:rsidRPr="00832072" w:rsidRDefault="005E2148" w:rsidP="00906AF6">
      <w:pPr>
        <w:pBdr>
          <w:top w:val="single" w:sz="4" w:space="1" w:color="auto"/>
        </w:pBdr>
        <w:spacing w:line="360" w:lineRule="auto"/>
        <w:rPr>
          <w:sz w:val="2"/>
          <w:szCs w:val="2"/>
        </w:rPr>
      </w:pPr>
    </w:p>
    <w:p w:rsidR="005E2148" w:rsidRPr="00832072" w:rsidRDefault="005E2148" w:rsidP="00906AF6">
      <w:pPr>
        <w:spacing w:line="360" w:lineRule="auto"/>
        <w:ind w:firstLine="567"/>
        <w:rPr>
          <w:sz w:val="24"/>
          <w:szCs w:val="24"/>
        </w:rPr>
      </w:pPr>
      <w:r w:rsidRPr="00832072">
        <w:rPr>
          <w:sz w:val="24"/>
          <w:szCs w:val="24"/>
        </w:rPr>
        <w:t>24.1.3. Водопровод:</w:t>
      </w:r>
    </w:p>
    <w:p w:rsidR="006441FE" w:rsidRPr="006441FE" w:rsidRDefault="000B207E" w:rsidP="006441FE">
      <w:pPr>
        <w:spacing w:line="360" w:lineRule="auto"/>
        <w:jc w:val="both"/>
        <w:rPr>
          <w:sz w:val="24"/>
          <w:szCs w:val="24"/>
        </w:rPr>
      </w:pPr>
      <w:r w:rsidRPr="006441FE">
        <w:rPr>
          <w:sz w:val="24"/>
          <w:szCs w:val="24"/>
        </w:rPr>
        <w:t>Предусмотреть оборудование, тип и основные характеристики которого обеспечат бесперебойнос</w:t>
      </w:r>
      <w:r w:rsidR="006F066A">
        <w:rPr>
          <w:sz w:val="24"/>
          <w:szCs w:val="24"/>
        </w:rPr>
        <w:t>ть работы системы хозяйственно-</w:t>
      </w:r>
      <w:r w:rsidRPr="006441FE">
        <w:rPr>
          <w:sz w:val="24"/>
          <w:szCs w:val="24"/>
        </w:rPr>
        <w:t>питьевого и пожарного водоснабжения. Производителя выбрать на основании технико-экономических расчетов, технико-экономического сравнения вариантов с указанием в проектной документации «или аналог».</w:t>
      </w:r>
      <w:r w:rsidR="0015489E" w:rsidRPr="00832072">
        <w:rPr>
          <w:sz w:val="24"/>
          <w:szCs w:val="24"/>
        </w:rPr>
        <w:t xml:space="preserve"> </w:t>
      </w:r>
      <w:r w:rsidR="006441FE" w:rsidRPr="006441FE">
        <w:rPr>
          <w:sz w:val="24"/>
          <w:szCs w:val="24"/>
        </w:rPr>
        <w:t>При статическом давлении системы выше 45 м.в.ст., перед потребителями предусмотреть редукционные клапаны типа «после себя».</w:t>
      </w:r>
    </w:p>
    <w:p w:rsidR="006441FE" w:rsidRDefault="006441FE" w:rsidP="006441FE">
      <w:pPr>
        <w:spacing w:line="360" w:lineRule="auto"/>
        <w:jc w:val="both"/>
        <w:rPr>
          <w:sz w:val="24"/>
          <w:szCs w:val="24"/>
        </w:rPr>
      </w:pPr>
      <w:r w:rsidRPr="006441FE">
        <w:rPr>
          <w:sz w:val="24"/>
          <w:szCs w:val="24"/>
        </w:rPr>
        <w:t>Рекомендуется применение насосных установок водоснабжения блочного исполнения, заводской готовности, Республиканского производителя оборудования.</w:t>
      </w:r>
    </w:p>
    <w:p w:rsidR="006441FE" w:rsidRPr="006441FE" w:rsidRDefault="006441FE" w:rsidP="006441FE">
      <w:pPr>
        <w:spacing w:line="360" w:lineRule="auto"/>
        <w:jc w:val="both"/>
        <w:rPr>
          <w:sz w:val="24"/>
          <w:szCs w:val="24"/>
        </w:rPr>
      </w:pPr>
      <w:r w:rsidRPr="006441FE">
        <w:rPr>
          <w:sz w:val="24"/>
          <w:szCs w:val="24"/>
        </w:rPr>
        <w:t>Насосные установки пожаротушения должны иметь: напорный и всасывающий коллектор в комплекте, секущие задвижки с концевыми выключателями, задействованными в шкафе управления; система защиты основного насоса, включать резервный насос напрямую.</w:t>
      </w:r>
    </w:p>
    <w:p w:rsidR="006441FE" w:rsidRPr="006441FE" w:rsidRDefault="006441FE" w:rsidP="006441FE">
      <w:pPr>
        <w:spacing w:line="360" w:lineRule="auto"/>
        <w:jc w:val="both"/>
        <w:rPr>
          <w:sz w:val="24"/>
          <w:szCs w:val="24"/>
        </w:rPr>
      </w:pPr>
      <w:r w:rsidRPr="006441FE">
        <w:rPr>
          <w:sz w:val="24"/>
          <w:szCs w:val="24"/>
        </w:rPr>
        <w:t>Не допускается применение совмещенных станций на хозпитьевое водоснабжение и пожаротушение.</w:t>
      </w:r>
    </w:p>
    <w:p w:rsidR="006441FE" w:rsidRDefault="006441FE" w:rsidP="006441FE">
      <w:pPr>
        <w:spacing w:line="360" w:lineRule="auto"/>
        <w:jc w:val="both"/>
        <w:rPr>
          <w:sz w:val="24"/>
          <w:szCs w:val="24"/>
        </w:rPr>
      </w:pPr>
      <w:r w:rsidRPr="006441FE">
        <w:rPr>
          <w:sz w:val="24"/>
          <w:szCs w:val="24"/>
        </w:rPr>
        <w:lastRenderedPageBreak/>
        <w:t>При использовании сложного технологического оборудования рекомендуется выбирать то, которое имеют сервисный  центр на территории Республики Татарстан.</w:t>
      </w:r>
      <w:r>
        <w:rPr>
          <w:sz w:val="24"/>
          <w:szCs w:val="24"/>
        </w:rPr>
        <w:t xml:space="preserve"> </w:t>
      </w:r>
    </w:p>
    <w:p w:rsidR="005E2148" w:rsidRDefault="0015489E" w:rsidP="006441FE">
      <w:pPr>
        <w:spacing w:line="360" w:lineRule="auto"/>
        <w:jc w:val="both"/>
        <w:rPr>
          <w:sz w:val="24"/>
          <w:szCs w:val="24"/>
        </w:rPr>
      </w:pPr>
      <w:r w:rsidRPr="00832072">
        <w:rPr>
          <w:sz w:val="24"/>
          <w:szCs w:val="24"/>
        </w:rPr>
        <w:t>Согласно «СП 30.13330.2016 СНиП 2.04.01-85* Внутренний водопровод и канализация зданий», "СП 73.13330.2016. СНиП 3.05.01-85. Свод правил. Внутренние санитарно-технические системы зданий".</w:t>
      </w:r>
      <w:r w:rsidR="00C35670" w:rsidRPr="00C35670">
        <w:t xml:space="preserve"> </w:t>
      </w:r>
      <w:r w:rsidR="00C35670" w:rsidRPr="006441FE">
        <w:rPr>
          <w:sz w:val="24"/>
          <w:szCs w:val="24"/>
        </w:rPr>
        <w:t xml:space="preserve">Холодная вода должна отвечать требованиям </w:t>
      </w:r>
      <w:r w:rsidR="00B962E0" w:rsidRPr="00B962E0">
        <w:rPr>
          <w:sz w:val="24"/>
          <w:szCs w:val="24"/>
          <w:highlight w:val="yellow"/>
        </w:rPr>
        <w:t>СанПин</w:t>
      </w:r>
      <w:r w:rsidR="00C35670" w:rsidRPr="00B962E0">
        <w:rPr>
          <w:sz w:val="24"/>
          <w:szCs w:val="24"/>
          <w:highlight w:val="yellow"/>
        </w:rPr>
        <w:t xml:space="preserve"> </w:t>
      </w:r>
      <w:r w:rsidR="00B962E0" w:rsidRPr="00B962E0">
        <w:rPr>
          <w:sz w:val="24"/>
          <w:szCs w:val="24"/>
          <w:highlight w:val="yellow"/>
        </w:rPr>
        <w:t>2.1.4.1074</w:t>
      </w:r>
      <w:r w:rsidR="00C35670" w:rsidRPr="00B962E0">
        <w:rPr>
          <w:sz w:val="24"/>
          <w:szCs w:val="24"/>
          <w:highlight w:val="yellow"/>
        </w:rPr>
        <w:t>-</w:t>
      </w:r>
      <w:r w:rsidR="00B962E0" w:rsidRPr="00B962E0">
        <w:rPr>
          <w:sz w:val="24"/>
          <w:szCs w:val="24"/>
          <w:highlight w:val="yellow"/>
        </w:rPr>
        <w:t>01</w:t>
      </w:r>
      <w:r w:rsidR="00C35670" w:rsidRPr="00B962E0">
        <w:rPr>
          <w:sz w:val="24"/>
          <w:szCs w:val="24"/>
          <w:highlight w:val="yellow"/>
        </w:rPr>
        <w:t xml:space="preserve"> «</w:t>
      </w:r>
      <w:r w:rsidR="00B962E0" w:rsidRPr="00B962E0">
        <w:rPr>
          <w:sz w:val="24"/>
          <w:szCs w:val="24"/>
          <w:highlight w:val="yellow"/>
        </w:rPr>
        <w:t>Питьевая вода. Гигиенические требования к качеству воды систем питьевого водоснабжения. Контроль качества. Гигиенические требования к обеспечению безопасности систем горячего водоснабжения</w:t>
      </w:r>
      <w:r w:rsidR="00C35670" w:rsidRPr="00B962E0">
        <w:rPr>
          <w:sz w:val="24"/>
          <w:szCs w:val="24"/>
          <w:highlight w:val="yellow"/>
        </w:rPr>
        <w:t>».</w:t>
      </w:r>
      <w:r w:rsidR="00C35670" w:rsidRPr="006441FE">
        <w:rPr>
          <w:sz w:val="24"/>
          <w:szCs w:val="24"/>
        </w:rPr>
        <w:t xml:space="preserve"> При необходимости повышения напора воды запроектировать хозяйственно-питьевую насосную станцию.</w:t>
      </w:r>
    </w:p>
    <w:p w:rsidR="002649A4" w:rsidRDefault="002649A4" w:rsidP="006441FE">
      <w:pPr>
        <w:spacing w:line="360" w:lineRule="auto"/>
        <w:jc w:val="both"/>
        <w:rPr>
          <w:sz w:val="24"/>
          <w:szCs w:val="24"/>
        </w:rPr>
      </w:pPr>
      <w:r w:rsidRPr="002649A4">
        <w:rPr>
          <w:sz w:val="24"/>
          <w:szCs w:val="24"/>
        </w:rPr>
        <w:t>Предусмотреть установку водосчетчиков холодной и горячей воды.</w:t>
      </w:r>
    </w:p>
    <w:p w:rsidR="002649A4" w:rsidRPr="002649A4" w:rsidRDefault="002649A4" w:rsidP="006441FE">
      <w:pPr>
        <w:spacing w:line="360" w:lineRule="auto"/>
        <w:jc w:val="both"/>
        <w:rPr>
          <w:i/>
          <w:color w:val="FF0000"/>
          <w:sz w:val="24"/>
          <w:szCs w:val="24"/>
        </w:rPr>
      </w:pPr>
      <w:r w:rsidRPr="002649A4">
        <w:rPr>
          <w:i/>
          <w:color w:val="FF0000"/>
          <w:sz w:val="24"/>
          <w:szCs w:val="24"/>
        </w:rPr>
        <w:t>Материал труб системы водоснабжения –</w:t>
      </w:r>
    </w:p>
    <w:p w:rsidR="005E2148" w:rsidRPr="00832072" w:rsidRDefault="005E2148" w:rsidP="00906AF6">
      <w:pPr>
        <w:pBdr>
          <w:top w:val="single" w:sz="4" w:space="1" w:color="auto"/>
        </w:pBdr>
        <w:spacing w:line="360" w:lineRule="auto"/>
        <w:rPr>
          <w:sz w:val="2"/>
          <w:szCs w:val="2"/>
        </w:rPr>
      </w:pPr>
    </w:p>
    <w:p w:rsidR="005E2148" w:rsidRPr="00832072" w:rsidRDefault="005E2148" w:rsidP="00906AF6">
      <w:pPr>
        <w:spacing w:line="360" w:lineRule="auto"/>
        <w:ind w:firstLine="567"/>
        <w:rPr>
          <w:sz w:val="24"/>
          <w:szCs w:val="24"/>
        </w:rPr>
      </w:pPr>
      <w:r w:rsidRPr="00832072">
        <w:rPr>
          <w:sz w:val="24"/>
          <w:szCs w:val="24"/>
        </w:rPr>
        <w:t>24.1.4. Канализация:</w:t>
      </w:r>
    </w:p>
    <w:p w:rsidR="006441FE" w:rsidRPr="006441FE" w:rsidRDefault="000B207E" w:rsidP="006441FE">
      <w:pPr>
        <w:spacing w:line="360" w:lineRule="auto"/>
        <w:jc w:val="both"/>
        <w:rPr>
          <w:sz w:val="24"/>
          <w:szCs w:val="24"/>
        </w:rPr>
      </w:pPr>
      <w:r w:rsidRPr="006441FE">
        <w:rPr>
          <w:sz w:val="24"/>
          <w:szCs w:val="24"/>
        </w:rPr>
        <w:t>Предусмотреть оборудование, тип и основные характеристики которого обеспечат бесперебойность работы системы хозяйственной, ливневой канализации. Производителя выбрать на основании технико-экономических расчетов, технико-экономического сравнения вариантов с указанием в проектной документации «или аналог».</w:t>
      </w:r>
      <w:r w:rsidR="006441FE">
        <w:rPr>
          <w:sz w:val="24"/>
          <w:szCs w:val="24"/>
        </w:rPr>
        <w:t xml:space="preserve"> </w:t>
      </w:r>
      <w:r w:rsidR="006441FE" w:rsidRPr="006441FE">
        <w:rPr>
          <w:sz w:val="24"/>
          <w:szCs w:val="24"/>
        </w:rPr>
        <w:t>Рекомендуется применение комплектных канализационных насосных станций блочного исполнения, заводской готовности, Республиканского производителя оборудования.</w:t>
      </w:r>
      <w:r w:rsidR="006F066A">
        <w:rPr>
          <w:sz w:val="24"/>
          <w:szCs w:val="24"/>
        </w:rPr>
        <w:t xml:space="preserve"> </w:t>
      </w:r>
      <w:r w:rsidR="006F066A" w:rsidRPr="006F066A">
        <w:rPr>
          <w:sz w:val="24"/>
          <w:szCs w:val="24"/>
        </w:rPr>
        <w:t>При использовании сложного технологического оборудования рекомендуется выбирать то, которое имеют сервисный  центр на территории Республики Татарстан.</w:t>
      </w:r>
    </w:p>
    <w:p w:rsidR="006441FE" w:rsidRDefault="006441FE" w:rsidP="006441FE">
      <w:pPr>
        <w:spacing w:line="360" w:lineRule="auto"/>
        <w:jc w:val="both"/>
        <w:rPr>
          <w:sz w:val="24"/>
          <w:szCs w:val="24"/>
        </w:rPr>
      </w:pPr>
      <w:r w:rsidRPr="006441FE">
        <w:rPr>
          <w:sz w:val="24"/>
          <w:szCs w:val="24"/>
        </w:rPr>
        <w:t>Повысительные насосные станции должны иметь: частотное регулирование, на каждом насосе; внешний контроллер, обеспечивающий точность поддержания требуемого давления на выходе не хуже ±1,8%;  класс эффективности мотора не ниже IE4;   защиту от «сухого хода»; виброопоры для снижения шума; насосная часть, коллекторы, соединительные фланцы применить из нержавеющей стали.</w:t>
      </w:r>
    </w:p>
    <w:p w:rsidR="005E2148" w:rsidRDefault="0015489E" w:rsidP="006441FE">
      <w:pPr>
        <w:spacing w:line="360" w:lineRule="auto"/>
        <w:jc w:val="both"/>
        <w:rPr>
          <w:sz w:val="24"/>
          <w:szCs w:val="24"/>
        </w:rPr>
      </w:pPr>
      <w:r w:rsidRPr="006441FE">
        <w:rPr>
          <w:sz w:val="24"/>
          <w:szCs w:val="24"/>
        </w:rPr>
        <w:t xml:space="preserve"> Сог</w:t>
      </w:r>
      <w:r w:rsidRPr="00832072">
        <w:rPr>
          <w:sz w:val="24"/>
          <w:szCs w:val="24"/>
        </w:rPr>
        <w:t>ласно «СП 30.13330.2016 СНиП 2.04.01-85* Внутренний в</w:t>
      </w:r>
      <w:r w:rsidR="00F20C06">
        <w:rPr>
          <w:sz w:val="24"/>
          <w:szCs w:val="24"/>
        </w:rPr>
        <w:t>одопровод и канализация зданий»</w:t>
      </w:r>
      <w:r w:rsidRPr="00832072">
        <w:rPr>
          <w:sz w:val="24"/>
          <w:szCs w:val="24"/>
        </w:rPr>
        <w:t>, "СП 73.13330.2016. СНиП 3.05.01-85. Свод правил. Внутренние санитарно-технические системы зданий".</w:t>
      </w:r>
    </w:p>
    <w:p w:rsidR="002649A4" w:rsidRPr="002649A4" w:rsidRDefault="002649A4" w:rsidP="006441FE">
      <w:pPr>
        <w:spacing w:line="360" w:lineRule="auto"/>
        <w:jc w:val="both"/>
        <w:rPr>
          <w:i/>
          <w:color w:val="FF0000"/>
          <w:sz w:val="24"/>
          <w:szCs w:val="24"/>
        </w:rPr>
      </w:pPr>
      <w:r w:rsidRPr="002649A4">
        <w:rPr>
          <w:i/>
          <w:color w:val="FF0000"/>
          <w:sz w:val="24"/>
          <w:szCs w:val="24"/>
        </w:rPr>
        <w:t>Материал труб системы водоотведения –</w:t>
      </w:r>
    </w:p>
    <w:p w:rsidR="005E2148" w:rsidRPr="00832072" w:rsidRDefault="005E2148" w:rsidP="00906AF6">
      <w:pPr>
        <w:pBdr>
          <w:top w:val="single" w:sz="4" w:space="1" w:color="auto"/>
        </w:pBdr>
        <w:spacing w:line="360" w:lineRule="auto"/>
        <w:rPr>
          <w:sz w:val="2"/>
          <w:szCs w:val="2"/>
        </w:rPr>
      </w:pPr>
    </w:p>
    <w:p w:rsidR="005E2148" w:rsidRPr="00832072" w:rsidRDefault="005E2148" w:rsidP="00906AF6">
      <w:pPr>
        <w:spacing w:line="360" w:lineRule="auto"/>
        <w:ind w:firstLine="567"/>
        <w:rPr>
          <w:sz w:val="24"/>
          <w:szCs w:val="24"/>
        </w:rPr>
      </w:pPr>
      <w:r w:rsidRPr="00832072">
        <w:rPr>
          <w:sz w:val="24"/>
          <w:szCs w:val="24"/>
        </w:rPr>
        <w:t>24.1.5. Электроснабжение:</w:t>
      </w:r>
    </w:p>
    <w:p w:rsidR="00C94D93" w:rsidRPr="002649A4" w:rsidRDefault="0015489E" w:rsidP="00C94D93">
      <w:pPr>
        <w:spacing w:line="360" w:lineRule="auto"/>
        <w:jc w:val="both"/>
        <w:rPr>
          <w:sz w:val="24"/>
          <w:szCs w:val="24"/>
        </w:rPr>
      </w:pPr>
      <w:r w:rsidRPr="00832072">
        <w:rPr>
          <w:sz w:val="24"/>
          <w:szCs w:val="24"/>
        </w:rPr>
        <w:t xml:space="preserve">Разрабатывать в соответствии с правилами устройства электроустановок, "СП 256.1325800.2016. СП 31-110-2003. Свод правил. Электроустановки жилых и общественных зданий. Правила проектирования и монтажа". Использовать энергоэффективное освещение для помещений с продолжительным использованием искусственного освещения. </w:t>
      </w:r>
      <w:r w:rsidR="00C33EF8" w:rsidRPr="00C33EF8">
        <w:rPr>
          <w:sz w:val="24"/>
          <w:szCs w:val="24"/>
          <w:highlight w:val="yellow"/>
        </w:rPr>
        <w:t>Документацию выполнять в соответствии с СП 52.13330.2016. Свод правил. Естественное и искусственное освещение. Актуализированная редакция СНиП 23-05-95.</w:t>
      </w:r>
      <w:r w:rsidR="00C33EF8">
        <w:rPr>
          <w:sz w:val="24"/>
          <w:szCs w:val="24"/>
        </w:rPr>
        <w:t xml:space="preserve"> </w:t>
      </w:r>
      <w:r w:rsidRPr="00832072">
        <w:rPr>
          <w:sz w:val="24"/>
          <w:szCs w:val="24"/>
        </w:rPr>
        <w:t xml:space="preserve">Предусмотреть установку многофункциональных счетчиков электроэнергии. Провода сетей прокладывать </w:t>
      </w:r>
      <w:r w:rsidRPr="002649A4">
        <w:rPr>
          <w:sz w:val="24"/>
          <w:szCs w:val="24"/>
        </w:rPr>
        <w:lastRenderedPageBreak/>
        <w:t>непосредственно по стенам зданий. Предусмотреть автономные устройства пожаротушения с микрокапсулированным огнетушащим веществом предназначенным для защиты электрооборудования, эксплуатируемой техники.</w:t>
      </w:r>
      <w:r w:rsidR="00C94D93" w:rsidRPr="002649A4">
        <w:rPr>
          <w:sz w:val="24"/>
          <w:szCs w:val="24"/>
        </w:rPr>
        <w:t xml:space="preserve"> Для предупреждения пожаров в силовых электрических сетях по причине перегрева контактных соединений:</w:t>
      </w:r>
    </w:p>
    <w:p w:rsidR="00C94D93" w:rsidRPr="002649A4" w:rsidRDefault="00C94D93" w:rsidP="00C94D93">
      <w:pPr>
        <w:spacing w:line="360" w:lineRule="auto"/>
        <w:jc w:val="both"/>
        <w:rPr>
          <w:sz w:val="24"/>
          <w:szCs w:val="24"/>
        </w:rPr>
      </w:pPr>
      <w:r w:rsidRPr="002649A4">
        <w:rPr>
          <w:sz w:val="24"/>
          <w:szCs w:val="24"/>
        </w:rPr>
        <w:t>- вводные устройства (ВУ), вводно-распределительные устройства (ВРУ), главные распределительные щиты (ГРЩ) должны быть оснащены системами автоматического обнаружения перегрева контактных соединений с формированием и передачей извещения. В многопанельных ВРУ и щитах с разделительными перегородками, препятствующими автоматическому обнаружению перегрева контактных соединений, данные системы должны быть установлены в каждом отсеке (панели). Для защиты контактных соединений с медной жилой для электрических аппаратов с номинальным током менее 80 А и с алюминевой жилой для электрических аппаратов с номинальным током менее 63 А допустимо применение систем визуального обнаружения перегрева контактных соединений с формированием необратимой цветовой индикации;</w:t>
      </w:r>
    </w:p>
    <w:p w:rsidR="00C94D93" w:rsidRPr="002649A4" w:rsidRDefault="00C94D93" w:rsidP="00C94D93">
      <w:pPr>
        <w:spacing w:line="360" w:lineRule="auto"/>
        <w:jc w:val="both"/>
        <w:rPr>
          <w:sz w:val="24"/>
          <w:szCs w:val="24"/>
        </w:rPr>
      </w:pPr>
      <w:r w:rsidRPr="002649A4">
        <w:rPr>
          <w:sz w:val="24"/>
          <w:szCs w:val="24"/>
        </w:rPr>
        <w:t>- распределительные пункты и групповые щитки должны быть оснащены системами визуального обнаружения перегрева контактных соединений с формированием необратимой цветовой индикации. Допускается оснащение распределительных пунктов и групповых щитков системами автоматического обнаружения перегрева контактных соединений. Распределительные пункты и групповые щитки, питающие помещения с постоянным пребыванием маломобильных граждан, детей и лиц пожилого возраста подлежат оснащению системами автоматического обнаружения перегрева контактных соединений, при не возможности применения вышеуказанных систем по техническим причинам, применяется системы визуального обнаружения перегрева контактных соединений с формированием необратимой цветовой индикации.</w:t>
      </w:r>
    </w:p>
    <w:p w:rsidR="00C94D93" w:rsidRPr="002649A4" w:rsidRDefault="00C94D93" w:rsidP="00C94D93">
      <w:pPr>
        <w:spacing w:line="360" w:lineRule="auto"/>
        <w:jc w:val="both"/>
        <w:rPr>
          <w:sz w:val="24"/>
          <w:szCs w:val="24"/>
        </w:rPr>
      </w:pPr>
      <w:r w:rsidRPr="002649A4">
        <w:rPr>
          <w:sz w:val="24"/>
          <w:szCs w:val="24"/>
        </w:rPr>
        <w:t>Система автоматического обнаружения перегрева контактных соединений должна обеспечивать самодиагностику электронных компонентов, позволять объединение системы в сеть с другими системами пожарной сигнализации, быть необслуживаемой в течение установленного срока эксплуатации.</w:t>
      </w:r>
      <w:r w:rsidR="0015489E" w:rsidRPr="002649A4">
        <w:rPr>
          <w:sz w:val="24"/>
          <w:szCs w:val="24"/>
        </w:rPr>
        <w:t xml:space="preserve"> </w:t>
      </w:r>
    </w:p>
    <w:p w:rsidR="0015489E" w:rsidRDefault="0015489E" w:rsidP="00C94D93">
      <w:pPr>
        <w:spacing w:line="360" w:lineRule="auto"/>
        <w:jc w:val="both"/>
        <w:rPr>
          <w:sz w:val="24"/>
          <w:szCs w:val="24"/>
        </w:rPr>
      </w:pPr>
      <w:r w:rsidRPr="002649A4">
        <w:rPr>
          <w:sz w:val="24"/>
          <w:szCs w:val="24"/>
        </w:rPr>
        <w:t>Производителя выбрать на основании технико-экономических расчетов, технико-экономического сравнения вариантов с указанием в проектной документации «или аналог».</w:t>
      </w:r>
      <w:r w:rsidR="00C35670" w:rsidRPr="002649A4">
        <w:rPr>
          <w:sz w:val="24"/>
          <w:szCs w:val="24"/>
        </w:rPr>
        <w:t xml:space="preserve"> Категорию надёжности электроснабжения здания принять не ниже II. На вводе в здание предусмотреть вводно-распределительное устройство (ВРУ).</w:t>
      </w:r>
    </w:p>
    <w:p w:rsidR="002649A4" w:rsidRPr="002649A4" w:rsidRDefault="002649A4" w:rsidP="002649A4">
      <w:pPr>
        <w:spacing w:line="360" w:lineRule="auto"/>
        <w:jc w:val="both"/>
        <w:rPr>
          <w:sz w:val="24"/>
          <w:szCs w:val="24"/>
        </w:rPr>
      </w:pPr>
      <w:r>
        <w:rPr>
          <w:sz w:val="24"/>
          <w:szCs w:val="24"/>
        </w:rPr>
        <w:t>Проектной организации</w:t>
      </w:r>
      <w:r w:rsidRPr="002649A4">
        <w:rPr>
          <w:sz w:val="24"/>
          <w:szCs w:val="24"/>
        </w:rPr>
        <w:t xml:space="preserve"> определить категории электроприёмников по надежности электроснабжения на основании нормативной документации, а также технологической части проекта.</w:t>
      </w:r>
    </w:p>
    <w:p w:rsidR="002649A4" w:rsidRPr="002649A4" w:rsidRDefault="002649A4" w:rsidP="002649A4">
      <w:pPr>
        <w:spacing w:line="360" w:lineRule="auto"/>
        <w:jc w:val="both"/>
        <w:rPr>
          <w:i/>
          <w:color w:val="FF0000"/>
          <w:sz w:val="24"/>
          <w:szCs w:val="24"/>
        </w:rPr>
      </w:pPr>
      <w:r w:rsidRPr="002649A4">
        <w:rPr>
          <w:i/>
          <w:color w:val="FF0000"/>
          <w:sz w:val="24"/>
          <w:szCs w:val="24"/>
        </w:rPr>
        <w:t>Предусмотреть устройства для наружного освещения здания или сооружения.</w:t>
      </w:r>
    </w:p>
    <w:p w:rsidR="002649A4" w:rsidRPr="00832072" w:rsidRDefault="002649A4" w:rsidP="002649A4">
      <w:pPr>
        <w:spacing w:line="360" w:lineRule="auto"/>
        <w:jc w:val="both"/>
        <w:rPr>
          <w:sz w:val="24"/>
          <w:szCs w:val="24"/>
        </w:rPr>
      </w:pPr>
      <w:r>
        <w:rPr>
          <w:sz w:val="24"/>
          <w:szCs w:val="24"/>
        </w:rPr>
        <w:lastRenderedPageBreak/>
        <w:t>Э</w:t>
      </w:r>
      <w:r w:rsidRPr="002649A4">
        <w:rPr>
          <w:sz w:val="24"/>
          <w:szCs w:val="24"/>
        </w:rPr>
        <w:t>лектрические сети зданий</w:t>
      </w:r>
      <w:r>
        <w:rPr>
          <w:sz w:val="24"/>
          <w:szCs w:val="24"/>
        </w:rPr>
        <w:t xml:space="preserve"> и сооружений</w:t>
      </w:r>
      <w:r w:rsidRPr="002649A4">
        <w:rPr>
          <w:sz w:val="24"/>
          <w:szCs w:val="24"/>
        </w:rPr>
        <w:t xml:space="preserve"> должны быть рассчитаны на питание освещения рекламного, витрин, фасадов, иллюминационного, наружного, противопожарных устройств, систем диспетчеризации, локальных телевизионных сетей, световых указателей, пожарных гидрантов, знаков безопасности, звонковой и другой сигнализации, огней светового ограждения и др.</w:t>
      </w:r>
    </w:p>
    <w:p w:rsidR="005E2148" w:rsidRPr="00832072" w:rsidRDefault="005E2148" w:rsidP="00906AF6">
      <w:pPr>
        <w:pBdr>
          <w:top w:val="single" w:sz="4" w:space="1" w:color="auto"/>
        </w:pBdr>
        <w:spacing w:line="360" w:lineRule="auto"/>
        <w:rPr>
          <w:sz w:val="2"/>
          <w:szCs w:val="2"/>
        </w:rPr>
      </w:pPr>
    </w:p>
    <w:p w:rsidR="005E2148" w:rsidRPr="00832072" w:rsidRDefault="005E2148" w:rsidP="00906AF6">
      <w:pPr>
        <w:spacing w:line="360" w:lineRule="auto"/>
        <w:ind w:firstLine="567"/>
        <w:rPr>
          <w:sz w:val="24"/>
          <w:szCs w:val="24"/>
        </w:rPr>
      </w:pPr>
      <w:r w:rsidRPr="00832072">
        <w:rPr>
          <w:sz w:val="24"/>
          <w:szCs w:val="24"/>
        </w:rPr>
        <w:t>24.1.6. Телефонизация:</w:t>
      </w:r>
    </w:p>
    <w:p w:rsidR="005E2148" w:rsidRPr="00832072" w:rsidRDefault="0015489E" w:rsidP="00F20C06">
      <w:pPr>
        <w:spacing w:line="360" w:lineRule="auto"/>
        <w:jc w:val="both"/>
        <w:rPr>
          <w:sz w:val="24"/>
          <w:szCs w:val="24"/>
        </w:rPr>
      </w:pPr>
      <w:r w:rsidRPr="002649A4">
        <w:rPr>
          <w:sz w:val="24"/>
          <w:szCs w:val="24"/>
        </w:rPr>
        <w:t>Предусмотреть оборудование, тип и основные характеристики которого обеспечат бесперебойную работу системы телефонизации. Производителя выбрать на основании технико-экономических расчетов, технико-экономического сравнения вариантов с указанием в проектной документации «или аналог».</w:t>
      </w:r>
      <w:r w:rsidR="002649A4">
        <w:rPr>
          <w:sz w:val="24"/>
          <w:szCs w:val="24"/>
        </w:rPr>
        <w:t xml:space="preserve"> </w:t>
      </w:r>
      <w:r w:rsidR="002649A4" w:rsidRPr="002649A4">
        <w:rPr>
          <w:sz w:val="24"/>
          <w:szCs w:val="24"/>
        </w:rPr>
        <w:t>Провода сетей прокладывать непосредственно по стенам зданий.</w:t>
      </w:r>
      <w:r w:rsidR="002649A4">
        <w:rPr>
          <w:sz w:val="24"/>
          <w:szCs w:val="24"/>
        </w:rPr>
        <w:t xml:space="preserve"> </w:t>
      </w:r>
      <w:r w:rsidRPr="00832072">
        <w:t xml:space="preserve"> </w:t>
      </w:r>
      <w:r w:rsidRPr="00832072">
        <w:rPr>
          <w:sz w:val="24"/>
          <w:szCs w:val="24"/>
        </w:rPr>
        <w:t>Согласно «СП 134.13330.2012. Свод правил. Системы электросвязи зданий и сооружений. Основные положения проектирования».</w:t>
      </w:r>
      <w:r w:rsidR="00AE21FB">
        <w:rPr>
          <w:sz w:val="24"/>
          <w:szCs w:val="24"/>
        </w:rPr>
        <w:t xml:space="preserve"> </w:t>
      </w:r>
    </w:p>
    <w:p w:rsidR="005E2148" w:rsidRPr="00832072" w:rsidRDefault="005E2148" w:rsidP="00906AF6">
      <w:pPr>
        <w:pBdr>
          <w:top w:val="single" w:sz="4" w:space="1" w:color="auto"/>
        </w:pBdr>
        <w:spacing w:line="360" w:lineRule="auto"/>
        <w:rPr>
          <w:sz w:val="2"/>
          <w:szCs w:val="2"/>
        </w:rPr>
      </w:pPr>
    </w:p>
    <w:p w:rsidR="005E2148" w:rsidRPr="002649A4" w:rsidRDefault="005E2148" w:rsidP="00906AF6">
      <w:pPr>
        <w:spacing w:line="360" w:lineRule="auto"/>
        <w:ind w:firstLine="567"/>
        <w:rPr>
          <w:sz w:val="24"/>
          <w:szCs w:val="24"/>
        </w:rPr>
      </w:pPr>
      <w:r w:rsidRPr="002649A4">
        <w:rPr>
          <w:sz w:val="24"/>
          <w:szCs w:val="24"/>
        </w:rPr>
        <w:t>24.1.7. Радиофикация:</w:t>
      </w:r>
    </w:p>
    <w:p w:rsidR="005E2148" w:rsidRPr="00832072" w:rsidRDefault="0015489E" w:rsidP="00F20C06">
      <w:pPr>
        <w:spacing w:line="360" w:lineRule="auto"/>
        <w:jc w:val="both"/>
        <w:rPr>
          <w:sz w:val="24"/>
          <w:szCs w:val="24"/>
        </w:rPr>
      </w:pPr>
      <w:r w:rsidRPr="002649A4">
        <w:rPr>
          <w:sz w:val="24"/>
          <w:szCs w:val="24"/>
        </w:rPr>
        <w:t>Предусмотреть оборудование, тип и основные характеристики которого обеспечат бесперебойную работу системы радиофикации. Производителя выбрать на основании технико-экономических расчетов, технико-экономического сравнения вариантов с указанием в проектной документации «или аналог».</w:t>
      </w:r>
      <w:r w:rsidRPr="00832072">
        <w:rPr>
          <w:sz w:val="24"/>
          <w:szCs w:val="24"/>
        </w:rPr>
        <w:t xml:space="preserve"> </w:t>
      </w:r>
      <w:r w:rsidR="002649A4" w:rsidRPr="002649A4">
        <w:rPr>
          <w:sz w:val="24"/>
          <w:szCs w:val="24"/>
        </w:rPr>
        <w:t>Провода сетей прокладывать непосредственно по стенам зданий.</w:t>
      </w:r>
      <w:r w:rsidR="002649A4">
        <w:rPr>
          <w:sz w:val="24"/>
          <w:szCs w:val="24"/>
        </w:rPr>
        <w:t xml:space="preserve"> </w:t>
      </w:r>
      <w:r w:rsidR="002649A4" w:rsidRPr="00832072">
        <w:t xml:space="preserve"> </w:t>
      </w:r>
      <w:r w:rsidRPr="00832072">
        <w:rPr>
          <w:sz w:val="24"/>
          <w:szCs w:val="24"/>
        </w:rPr>
        <w:t>Согласно «СП 134.13330.2012. Свод правил. Системы электросвязи зданий и сооружений. Основные положения проектирования».</w:t>
      </w:r>
      <w:r w:rsidR="00AE21FB">
        <w:rPr>
          <w:sz w:val="24"/>
          <w:szCs w:val="24"/>
        </w:rPr>
        <w:t xml:space="preserve"> </w:t>
      </w:r>
    </w:p>
    <w:p w:rsidR="005E2148" w:rsidRPr="00832072" w:rsidRDefault="005E2148" w:rsidP="00906AF6">
      <w:pPr>
        <w:pBdr>
          <w:top w:val="single" w:sz="4" w:space="1" w:color="auto"/>
        </w:pBdr>
        <w:spacing w:line="360" w:lineRule="auto"/>
        <w:rPr>
          <w:sz w:val="2"/>
          <w:szCs w:val="2"/>
        </w:rPr>
      </w:pPr>
    </w:p>
    <w:p w:rsidR="00D544EE" w:rsidRPr="002649A4" w:rsidRDefault="00D544EE" w:rsidP="00906AF6">
      <w:pPr>
        <w:spacing w:line="360" w:lineRule="auto"/>
        <w:ind w:firstLine="567"/>
        <w:rPr>
          <w:sz w:val="24"/>
          <w:szCs w:val="24"/>
        </w:rPr>
      </w:pPr>
      <w:r w:rsidRPr="002649A4">
        <w:rPr>
          <w:sz w:val="24"/>
          <w:szCs w:val="24"/>
        </w:rPr>
        <w:t>24.1.8. Информационно-телекоммуникационная сеть «Интернет»:</w:t>
      </w:r>
    </w:p>
    <w:p w:rsidR="00D544EE" w:rsidRPr="00832072" w:rsidRDefault="0015489E" w:rsidP="00F20C06">
      <w:pPr>
        <w:spacing w:line="360" w:lineRule="auto"/>
        <w:jc w:val="both"/>
        <w:rPr>
          <w:sz w:val="24"/>
          <w:szCs w:val="24"/>
        </w:rPr>
      </w:pPr>
      <w:r w:rsidRPr="002649A4">
        <w:rPr>
          <w:sz w:val="24"/>
          <w:szCs w:val="24"/>
        </w:rPr>
        <w:t>Предусмотреть оборудование, тип и основные характеристики которого обеспечат бесперебойную работу информационно-телекоммуникационной сеть "Интернет". Производителя выбрать на основании технико-экономических расчетов, технико-экономического сравнения вариантов с указанием в проектной документации «или аналог».</w:t>
      </w:r>
      <w:r w:rsidRPr="00832072">
        <w:rPr>
          <w:sz w:val="24"/>
          <w:szCs w:val="24"/>
        </w:rPr>
        <w:t xml:space="preserve"> </w:t>
      </w:r>
      <w:r w:rsidR="002649A4" w:rsidRPr="002649A4">
        <w:rPr>
          <w:sz w:val="24"/>
          <w:szCs w:val="24"/>
        </w:rPr>
        <w:t>Провода сетей прокладывать непосредственно по стенам зданий.</w:t>
      </w:r>
      <w:r w:rsidR="002649A4">
        <w:rPr>
          <w:sz w:val="24"/>
          <w:szCs w:val="24"/>
        </w:rPr>
        <w:t xml:space="preserve"> </w:t>
      </w:r>
      <w:r w:rsidR="002649A4" w:rsidRPr="00832072">
        <w:t xml:space="preserve"> </w:t>
      </w:r>
      <w:r w:rsidRPr="00832072">
        <w:rPr>
          <w:sz w:val="24"/>
          <w:szCs w:val="24"/>
        </w:rPr>
        <w:t>Согласно «СП 134.13330.2012. Свод правил. Системы электросвязи зданий и сооружений. Основные положения проектирования».</w:t>
      </w:r>
      <w:r w:rsidR="00AE21FB">
        <w:rPr>
          <w:sz w:val="24"/>
          <w:szCs w:val="24"/>
        </w:rPr>
        <w:t xml:space="preserve"> </w:t>
      </w:r>
    </w:p>
    <w:p w:rsidR="00D544EE" w:rsidRPr="00832072" w:rsidRDefault="00D544EE" w:rsidP="00906AF6">
      <w:pPr>
        <w:pBdr>
          <w:top w:val="single" w:sz="4" w:space="1" w:color="auto"/>
        </w:pBdr>
        <w:spacing w:line="360" w:lineRule="auto"/>
        <w:rPr>
          <w:sz w:val="2"/>
          <w:szCs w:val="2"/>
        </w:rPr>
      </w:pPr>
    </w:p>
    <w:p w:rsidR="00D544EE" w:rsidRPr="002649A4" w:rsidRDefault="00D544EE" w:rsidP="00906AF6">
      <w:pPr>
        <w:spacing w:line="360" w:lineRule="auto"/>
        <w:ind w:firstLine="567"/>
        <w:rPr>
          <w:sz w:val="24"/>
          <w:szCs w:val="24"/>
        </w:rPr>
      </w:pPr>
      <w:r w:rsidRPr="002649A4">
        <w:rPr>
          <w:sz w:val="24"/>
          <w:szCs w:val="24"/>
        </w:rPr>
        <w:t>24.1.9. Телевидение:</w:t>
      </w:r>
    </w:p>
    <w:p w:rsidR="00D544EE" w:rsidRPr="00832072" w:rsidRDefault="0015489E" w:rsidP="00F20C06">
      <w:pPr>
        <w:spacing w:line="360" w:lineRule="auto"/>
        <w:jc w:val="both"/>
        <w:rPr>
          <w:sz w:val="24"/>
          <w:szCs w:val="24"/>
        </w:rPr>
      </w:pPr>
      <w:r w:rsidRPr="002649A4">
        <w:rPr>
          <w:sz w:val="24"/>
          <w:szCs w:val="24"/>
        </w:rPr>
        <w:t>Предусмотреть оборудование, тип и основные характеристики которого обеспечат бесперебойную работу системы телевидения. Производителя выбрать на основании технико-экономических расчетов, технико-экономического сравнения вариантов с указанием в проектной документации «или аналог».</w:t>
      </w:r>
      <w:r w:rsidR="002649A4">
        <w:rPr>
          <w:sz w:val="24"/>
          <w:szCs w:val="24"/>
        </w:rPr>
        <w:t xml:space="preserve"> </w:t>
      </w:r>
      <w:r w:rsidR="002649A4" w:rsidRPr="002649A4">
        <w:rPr>
          <w:sz w:val="24"/>
          <w:szCs w:val="24"/>
        </w:rPr>
        <w:t>Провода сетей прокладывать непосредственно по стенам зданий.</w:t>
      </w:r>
      <w:r w:rsidR="002649A4">
        <w:rPr>
          <w:sz w:val="24"/>
          <w:szCs w:val="24"/>
        </w:rPr>
        <w:t xml:space="preserve"> </w:t>
      </w:r>
      <w:r w:rsidR="002649A4" w:rsidRPr="00832072">
        <w:t xml:space="preserve"> </w:t>
      </w:r>
      <w:r w:rsidRPr="00832072">
        <w:rPr>
          <w:sz w:val="24"/>
          <w:szCs w:val="24"/>
        </w:rPr>
        <w:t xml:space="preserve"> Согласно «СП 134.13330.2012. Свод правил. Системы электросвязи зданий и сооружений. Основные положения проектирования».</w:t>
      </w:r>
      <w:r w:rsidR="00AE21FB">
        <w:rPr>
          <w:sz w:val="24"/>
          <w:szCs w:val="24"/>
        </w:rPr>
        <w:t xml:space="preserve"> </w:t>
      </w:r>
    </w:p>
    <w:p w:rsidR="00D544EE" w:rsidRPr="00832072" w:rsidRDefault="00D544EE" w:rsidP="00906AF6">
      <w:pPr>
        <w:pBdr>
          <w:top w:val="single" w:sz="4" w:space="1" w:color="auto"/>
        </w:pBdr>
        <w:spacing w:line="360" w:lineRule="auto"/>
        <w:rPr>
          <w:sz w:val="2"/>
          <w:szCs w:val="2"/>
        </w:rPr>
      </w:pPr>
    </w:p>
    <w:p w:rsidR="00D544EE" w:rsidRPr="00832072" w:rsidRDefault="00D544EE" w:rsidP="00906AF6">
      <w:pPr>
        <w:spacing w:line="360" w:lineRule="auto"/>
        <w:ind w:firstLine="567"/>
        <w:rPr>
          <w:sz w:val="24"/>
          <w:szCs w:val="24"/>
        </w:rPr>
      </w:pPr>
      <w:r w:rsidRPr="00832072">
        <w:rPr>
          <w:sz w:val="24"/>
          <w:szCs w:val="24"/>
        </w:rPr>
        <w:t>24.1.10. Газификация:</w:t>
      </w:r>
    </w:p>
    <w:p w:rsidR="00D544EE" w:rsidRDefault="00A61344" w:rsidP="00F20C06">
      <w:pPr>
        <w:spacing w:line="360" w:lineRule="auto"/>
        <w:jc w:val="both"/>
        <w:rPr>
          <w:i/>
          <w:sz w:val="24"/>
          <w:szCs w:val="24"/>
        </w:rPr>
      </w:pPr>
      <w:r w:rsidRPr="00832072">
        <w:rPr>
          <w:i/>
          <w:sz w:val="24"/>
          <w:szCs w:val="24"/>
        </w:rPr>
        <w:lastRenderedPageBreak/>
        <w:t xml:space="preserve">Предусмотреть оборудование, тип и основные характеристики которого обеспечат бесперебойную работу системы газоснабжения. Производителя выбрать на основании технико-экономических расчетов, технико-экономического сравнения вариантов с указанием в проектной документации «или аналог». </w:t>
      </w:r>
      <w:r w:rsidR="0015489E" w:rsidRPr="00832072">
        <w:rPr>
          <w:i/>
          <w:sz w:val="24"/>
          <w:szCs w:val="24"/>
        </w:rPr>
        <w:t xml:space="preserve">Согласно "СП 62.13330.2011. Свод правил. Газораспределительные системы. Актуализированная редакция СНиП 42-01-2002". Помещения зданий всех назначений (кроме жилых квартир), где устанавливается газоиспользующее оборудование, работающее в автоматическом режиме без постоянного присутствия обслуживающего персонала, следует оснащать системами контроля загазованности на диспетчерский пункт или в помещение с постоянным присутствием персонала, если другие требования не регламентированы соответствующими </w:t>
      </w:r>
      <w:r w:rsidR="004F6C86" w:rsidRPr="004F6C86">
        <w:rPr>
          <w:i/>
          <w:sz w:val="24"/>
          <w:szCs w:val="24"/>
          <w:highlight w:val="yellow"/>
        </w:rPr>
        <w:t>сводами правил и национальными стандартами</w:t>
      </w:r>
      <w:r w:rsidR="0015489E" w:rsidRPr="00832072">
        <w:rPr>
          <w:i/>
          <w:sz w:val="24"/>
          <w:szCs w:val="24"/>
        </w:rPr>
        <w:t>.</w:t>
      </w:r>
    </w:p>
    <w:p w:rsidR="00C33EF8" w:rsidRPr="00832072" w:rsidRDefault="00C33EF8" w:rsidP="00F20C06">
      <w:pPr>
        <w:spacing w:line="360" w:lineRule="auto"/>
        <w:jc w:val="both"/>
        <w:rPr>
          <w:i/>
          <w:sz w:val="24"/>
          <w:szCs w:val="24"/>
        </w:rPr>
      </w:pPr>
      <w:r w:rsidRPr="00C33EF8">
        <w:rPr>
          <w:i/>
          <w:sz w:val="24"/>
          <w:szCs w:val="24"/>
          <w:highlight w:val="yellow"/>
        </w:rPr>
        <w:t>При проектировании котельной руководствоваться  СП 89.13330.2016 "СНиП II-35-76 "Котельные установки".</w:t>
      </w:r>
    </w:p>
    <w:p w:rsidR="00D544EE" w:rsidRPr="00832072" w:rsidRDefault="00D544EE" w:rsidP="00906AF6">
      <w:pPr>
        <w:pBdr>
          <w:top w:val="single" w:sz="4" w:space="1" w:color="auto"/>
        </w:pBdr>
        <w:spacing w:line="360" w:lineRule="auto"/>
        <w:rPr>
          <w:sz w:val="2"/>
          <w:szCs w:val="2"/>
        </w:rPr>
      </w:pPr>
    </w:p>
    <w:p w:rsidR="00D544EE" w:rsidRPr="002649A4" w:rsidRDefault="00D544EE" w:rsidP="00906AF6">
      <w:pPr>
        <w:spacing w:line="360" w:lineRule="auto"/>
        <w:ind w:firstLine="567"/>
        <w:rPr>
          <w:sz w:val="24"/>
          <w:szCs w:val="24"/>
        </w:rPr>
      </w:pPr>
      <w:r w:rsidRPr="002649A4">
        <w:rPr>
          <w:sz w:val="24"/>
          <w:szCs w:val="24"/>
        </w:rPr>
        <w:t>24.1.11. Автоматизация и диспетчеризация:</w:t>
      </w:r>
    </w:p>
    <w:p w:rsidR="00A61344" w:rsidRPr="00832072" w:rsidRDefault="00A61344" w:rsidP="00F20C06">
      <w:pPr>
        <w:spacing w:line="360" w:lineRule="auto"/>
        <w:jc w:val="both"/>
        <w:rPr>
          <w:sz w:val="24"/>
          <w:szCs w:val="24"/>
        </w:rPr>
      </w:pPr>
      <w:r w:rsidRPr="002649A4">
        <w:rPr>
          <w:sz w:val="24"/>
          <w:szCs w:val="24"/>
        </w:rPr>
        <w:t>Предусмотреть оборудование, тип и основные характеристики которого обеспечат бесперебойную работу систем автоматизации и диспетчеризации. Производителя выбрать на основании технико-экономических расчетов, технико-экономического сравнения вариантов с указанием в проектной документации «или аналог».</w:t>
      </w:r>
      <w:r w:rsidRPr="00832072">
        <w:rPr>
          <w:sz w:val="24"/>
          <w:szCs w:val="24"/>
        </w:rPr>
        <w:t xml:space="preserve"> </w:t>
      </w:r>
      <w:r w:rsidR="002649A4" w:rsidRPr="002649A4">
        <w:rPr>
          <w:sz w:val="24"/>
          <w:szCs w:val="24"/>
        </w:rPr>
        <w:t>Провода сетей прокладывать непосредственно по стенам зданий.</w:t>
      </w:r>
      <w:r w:rsidR="002649A4">
        <w:rPr>
          <w:sz w:val="24"/>
          <w:szCs w:val="24"/>
        </w:rPr>
        <w:t xml:space="preserve"> </w:t>
      </w:r>
      <w:r w:rsidR="002649A4" w:rsidRPr="00832072">
        <w:t xml:space="preserve"> </w:t>
      </w:r>
      <w:r w:rsidRPr="00832072">
        <w:rPr>
          <w:sz w:val="24"/>
          <w:szCs w:val="24"/>
        </w:rPr>
        <w:t>Предусмотреть проектирование систем видеонаблюдения, сигнализации и других слаботочных систем, системы контроля и управления доступом (СКУД). Согласно «СП 134.13330.2012. Свод правил. Системы электросвязи зданий и сооружений. Основные положения проектирования».</w:t>
      </w:r>
      <w:r w:rsidR="00AE21FB">
        <w:rPr>
          <w:sz w:val="24"/>
          <w:szCs w:val="24"/>
        </w:rPr>
        <w:t xml:space="preserve"> </w:t>
      </w:r>
    </w:p>
    <w:p w:rsidR="00D544EE" w:rsidRPr="00832072" w:rsidRDefault="00D544EE" w:rsidP="00906AF6">
      <w:pPr>
        <w:pBdr>
          <w:top w:val="single" w:sz="4" w:space="1" w:color="auto"/>
        </w:pBdr>
        <w:spacing w:after="240" w:line="360" w:lineRule="auto"/>
        <w:rPr>
          <w:sz w:val="2"/>
          <w:szCs w:val="2"/>
        </w:rPr>
      </w:pPr>
    </w:p>
    <w:p w:rsidR="00AD1148" w:rsidRDefault="00D544EE" w:rsidP="00906AF6">
      <w:pPr>
        <w:spacing w:after="240" w:line="360" w:lineRule="auto"/>
        <w:ind w:firstLine="567"/>
        <w:jc w:val="both"/>
        <w:rPr>
          <w:sz w:val="24"/>
          <w:szCs w:val="24"/>
        </w:rPr>
      </w:pPr>
      <w:r w:rsidRPr="00832072">
        <w:rPr>
          <w:sz w:val="24"/>
          <w:szCs w:val="24"/>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4C1D3E" w:rsidRPr="00832072" w:rsidRDefault="004C1D3E" w:rsidP="00906AF6">
      <w:pPr>
        <w:spacing w:line="360" w:lineRule="auto"/>
        <w:ind w:firstLine="567"/>
        <w:rPr>
          <w:sz w:val="24"/>
          <w:szCs w:val="24"/>
        </w:rPr>
      </w:pPr>
      <w:r w:rsidRPr="00832072">
        <w:rPr>
          <w:sz w:val="24"/>
          <w:szCs w:val="24"/>
        </w:rPr>
        <w:t>24.2.1. Водоснабжение:</w:t>
      </w:r>
    </w:p>
    <w:p w:rsidR="004C1D3E" w:rsidRPr="00832072" w:rsidRDefault="002649A4" w:rsidP="00F20C06">
      <w:pPr>
        <w:spacing w:line="360" w:lineRule="auto"/>
        <w:jc w:val="both"/>
        <w:rPr>
          <w:sz w:val="24"/>
          <w:szCs w:val="24"/>
        </w:rPr>
      </w:pPr>
      <w:r w:rsidRPr="002649A4">
        <w:rPr>
          <w:sz w:val="24"/>
          <w:szCs w:val="24"/>
        </w:rPr>
        <w:t>Предусмотреть проектирование наружных сетей в пределах земельного участка и до 1-го колодца за пределами земельного участка, либо включить стоимость технологического присоединения.</w:t>
      </w:r>
      <w:r w:rsidR="00376278" w:rsidRPr="00832072">
        <w:rPr>
          <w:sz w:val="24"/>
          <w:szCs w:val="24"/>
        </w:rPr>
        <w:t xml:space="preserve"> </w:t>
      </w:r>
      <w:r w:rsidR="005B4ACE">
        <w:rPr>
          <w:sz w:val="24"/>
          <w:szCs w:val="24"/>
        </w:rPr>
        <w:t xml:space="preserve">Согласно </w:t>
      </w:r>
      <w:r w:rsidR="005B4ACE" w:rsidRPr="002D6246">
        <w:rPr>
          <w:sz w:val="24"/>
          <w:szCs w:val="24"/>
        </w:rPr>
        <w:t>«СП 31.13330.2012. Свод правил. Водоснабжение. Наружные сети и сооружения. Актуализированная редакция СНиП 2.04.02-84*»</w:t>
      </w:r>
      <w:r w:rsidR="005B4ACE" w:rsidRPr="006B5ABB">
        <w:rPr>
          <w:sz w:val="24"/>
          <w:szCs w:val="24"/>
        </w:rPr>
        <w:t>.</w:t>
      </w:r>
      <w:r w:rsidR="00C411F6" w:rsidRPr="002649A4">
        <w:rPr>
          <w:sz w:val="24"/>
          <w:szCs w:val="24"/>
        </w:rPr>
        <w:t xml:space="preserve"> Протяженность сетей определяются после получения технических условий и уточняются проектом.</w:t>
      </w:r>
    </w:p>
    <w:p w:rsidR="004C1D3E" w:rsidRPr="00832072" w:rsidRDefault="004C1D3E" w:rsidP="00906AF6">
      <w:pPr>
        <w:pBdr>
          <w:top w:val="single" w:sz="4" w:space="1" w:color="auto"/>
        </w:pBdr>
        <w:spacing w:line="360" w:lineRule="auto"/>
        <w:rPr>
          <w:sz w:val="2"/>
          <w:szCs w:val="2"/>
        </w:rPr>
      </w:pPr>
    </w:p>
    <w:p w:rsidR="004C1D3E" w:rsidRPr="00832072" w:rsidRDefault="004C1D3E" w:rsidP="00906AF6">
      <w:pPr>
        <w:spacing w:line="360" w:lineRule="auto"/>
        <w:ind w:firstLine="567"/>
        <w:rPr>
          <w:sz w:val="24"/>
          <w:szCs w:val="24"/>
        </w:rPr>
      </w:pPr>
      <w:r w:rsidRPr="00832072">
        <w:rPr>
          <w:sz w:val="24"/>
          <w:szCs w:val="24"/>
        </w:rPr>
        <w:t>24.2.2. Водоотведение:</w:t>
      </w:r>
    </w:p>
    <w:p w:rsidR="004C1D3E" w:rsidRPr="00832072" w:rsidRDefault="002649A4" w:rsidP="00F20C06">
      <w:pPr>
        <w:spacing w:line="360" w:lineRule="auto"/>
        <w:jc w:val="both"/>
        <w:rPr>
          <w:sz w:val="24"/>
          <w:szCs w:val="24"/>
        </w:rPr>
      </w:pPr>
      <w:r w:rsidRPr="002649A4">
        <w:rPr>
          <w:sz w:val="24"/>
          <w:szCs w:val="24"/>
        </w:rPr>
        <w:t xml:space="preserve">Предусмотреть проектирование наружных сетей в пределах земельного участка и до 1-го колодца за пределами земельного участка, либо включить стоимость технологического </w:t>
      </w:r>
      <w:r w:rsidRPr="002649A4">
        <w:rPr>
          <w:sz w:val="24"/>
          <w:szCs w:val="24"/>
        </w:rPr>
        <w:lastRenderedPageBreak/>
        <w:t>присоединения.</w:t>
      </w:r>
      <w:r w:rsidRPr="00832072">
        <w:rPr>
          <w:sz w:val="24"/>
          <w:szCs w:val="24"/>
        </w:rPr>
        <w:t xml:space="preserve"> </w:t>
      </w:r>
      <w:r w:rsidR="005B4ACE" w:rsidRPr="002D6246">
        <w:rPr>
          <w:sz w:val="24"/>
          <w:szCs w:val="24"/>
        </w:rPr>
        <w:t>Согласно «</w:t>
      </w:r>
      <w:r w:rsidR="005B4ACE" w:rsidRPr="002D6246">
        <w:rPr>
          <w:sz w:val="24"/>
          <w:szCs w:val="24"/>
          <w:highlight w:val="yellow"/>
        </w:rPr>
        <w:t>СП 32.13330.2018</w:t>
      </w:r>
      <w:r w:rsidR="005B4ACE" w:rsidRPr="002D6246">
        <w:rPr>
          <w:sz w:val="24"/>
          <w:szCs w:val="24"/>
        </w:rPr>
        <w:t>. Свод правил. Канализация. Наружные сети и сооружения. Актуализированная редакция СНиП 2.04.03-85».</w:t>
      </w:r>
      <w:r w:rsidR="00C411F6">
        <w:rPr>
          <w:sz w:val="24"/>
          <w:szCs w:val="24"/>
        </w:rPr>
        <w:t xml:space="preserve"> </w:t>
      </w:r>
      <w:r w:rsidR="00C411F6" w:rsidRPr="002649A4">
        <w:rPr>
          <w:sz w:val="24"/>
          <w:szCs w:val="24"/>
        </w:rPr>
        <w:t>Протяженность сетей определяются после получения технических условий и уточняются проектом.</w:t>
      </w:r>
    </w:p>
    <w:p w:rsidR="004C1D3E" w:rsidRPr="00832072" w:rsidRDefault="004C1D3E" w:rsidP="00906AF6">
      <w:pPr>
        <w:pBdr>
          <w:top w:val="single" w:sz="4" w:space="1" w:color="auto"/>
        </w:pBdr>
        <w:spacing w:line="360" w:lineRule="auto"/>
        <w:rPr>
          <w:sz w:val="2"/>
          <w:szCs w:val="2"/>
        </w:rPr>
      </w:pPr>
    </w:p>
    <w:p w:rsidR="004C1D3E" w:rsidRPr="00832072" w:rsidRDefault="004C1D3E" w:rsidP="00906AF6">
      <w:pPr>
        <w:spacing w:line="360" w:lineRule="auto"/>
        <w:ind w:firstLine="567"/>
        <w:rPr>
          <w:sz w:val="24"/>
          <w:szCs w:val="24"/>
        </w:rPr>
      </w:pPr>
      <w:r w:rsidRPr="00832072">
        <w:rPr>
          <w:sz w:val="24"/>
          <w:szCs w:val="24"/>
        </w:rPr>
        <w:t>24.2.3. Теплоснабжение:</w:t>
      </w:r>
    </w:p>
    <w:p w:rsidR="004C1D3E" w:rsidRPr="00832072" w:rsidRDefault="002649A4" w:rsidP="00F20C06">
      <w:pPr>
        <w:spacing w:line="360" w:lineRule="auto"/>
        <w:jc w:val="both"/>
        <w:rPr>
          <w:sz w:val="24"/>
          <w:szCs w:val="24"/>
        </w:rPr>
      </w:pPr>
      <w:r w:rsidRPr="002649A4">
        <w:rPr>
          <w:sz w:val="24"/>
          <w:szCs w:val="24"/>
        </w:rPr>
        <w:t>Предусмотреть проектирование наружных сетей в пределах земельного участка и до 1-го колодца за пределами земельного участка, либо включить стоимость технологического присоединения.</w:t>
      </w:r>
      <w:r w:rsidRPr="00832072">
        <w:rPr>
          <w:sz w:val="24"/>
          <w:szCs w:val="24"/>
        </w:rPr>
        <w:t xml:space="preserve"> </w:t>
      </w:r>
      <w:r w:rsidR="00376278" w:rsidRPr="00832072">
        <w:rPr>
          <w:sz w:val="24"/>
          <w:szCs w:val="24"/>
        </w:rPr>
        <w:t>Согласно «СП 124.13330.2012. Свод правил. Тепловые сети. Актуализированная редакция СНиП 41-02-2003» (утв. Приказом Минрегиона России от 30.06.2012 №280).</w:t>
      </w:r>
      <w:r w:rsidR="00C411F6">
        <w:rPr>
          <w:sz w:val="24"/>
          <w:szCs w:val="24"/>
        </w:rPr>
        <w:t xml:space="preserve"> </w:t>
      </w:r>
      <w:r w:rsidR="00C411F6" w:rsidRPr="002649A4">
        <w:rPr>
          <w:sz w:val="24"/>
          <w:szCs w:val="24"/>
        </w:rPr>
        <w:t>Протяженность сетей определяются после получения технических условий и уточняются проектом.</w:t>
      </w:r>
    </w:p>
    <w:p w:rsidR="004C1D3E" w:rsidRPr="00832072" w:rsidRDefault="004C1D3E" w:rsidP="00906AF6">
      <w:pPr>
        <w:pBdr>
          <w:top w:val="single" w:sz="4" w:space="1" w:color="auto"/>
        </w:pBdr>
        <w:spacing w:line="360" w:lineRule="auto"/>
        <w:rPr>
          <w:sz w:val="2"/>
          <w:szCs w:val="2"/>
        </w:rPr>
      </w:pPr>
    </w:p>
    <w:p w:rsidR="004C1D3E" w:rsidRPr="00832072" w:rsidRDefault="004C1D3E" w:rsidP="00906AF6">
      <w:pPr>
        <w:spacing w:line="360" w:lineRule="auto"/>
        <w:ind w:firstLine="567"/>
        <w:rPr>
          <w:sz w:val="24"/>
          <w:szCs w:val="24"/>
        </w:rPr>
      </w:pPr>
      <w:r w:rsidRPr="00832072">
        <w:rPr>
          <w:sz w:val="24"/>
          <w:szCs w:val="24"/>
        </w:rPr>
        <w:t>24.2.4. Электроснабжение:</w:t>
      </w:r>
    </w:p>
    <w:p w:rsidR="004C1D3E" w:rsidRPr="00832072" w:rsidRDefault="005A71F4" w:rsidP="00F20C06">
      <w:pPr>
        <w:spacing w:line="360" w:lineRule="auto"/>
        <w:jc w:val="both"/>
        <w:rPr>
          <w:sz w:val="24"/>
          <w:szCs w:val="24"/>
        </w:rPr>
      </w:pPr>
      <w:r w:rsidRPr="002649A4">
        <w:rPr>
          <w:sz w:val="24"/>
          <w:szCs w:val="24"/>
        </w:rPr>
        <w:t>Предусмотреть проектирование наружных сетей в пределах земельного участка</w:t>
      </w:r>
      <w:r>
        <w:rPr>
          <w:sz w:val="24"/>
          <w:szCs w:val="24"/>
        </w:rPr>
        <w:t xml:space="preserve"> и</w:t>
      </w:r>
      <w:r w:rsidRPr="002649A4">
        <w:rPr>
          <w:sz w:val="24"/>
          <w:szCs w:val="24"/>
        </w:rPr>
        <w:t xml:space="preserve"> </w:t>
      </w:r>
      <w:r w:rsidRPr="005A71F4">
        <w:rPr>
          <w:sz w:val="24"/>
          <w:szCs w:val="24"/>
        </w:rPr>
        <w:t xml:space="preserve">включить стоимость технологического присоединения. </w:t>
      </w:r>
      <w:r w:rsidR="00C411F6" w:rsidRPr="005A71F4">
        <w:rPr>
          <w:sz w:val="24"/>
          <w:szCs w:val="24"/>
        </w:rPr>
        <w:t>Протяженность сетей определяются после получения технических условий и уточняются проектом.</w:t>
      </w:r>
    </w:p>
    <w:p w:rsidR="004C1D3E" w:rsidRPr="00832072" w:rsidRDefault="004C1D3E" w:rsidP="00906AF6">
      <w:pPr>
        <w:pBdr>
          <w:top w:val="single" w:sz="4" w:space="1" w:color="auto"/>
        </w:pBdr>
        <w:spacing w:line="360" w:lineRule="auto"/>
        <w:rPr>
          <w:sz w:val="2"/>
          <w:szCs w:val="2"/>
        </w:rPr>
      </w:pPr>
    </w:p>
    <w:p w:rsidR="004C1D3E" w:rsidRPr="00832072" w:rsidRDefault="004C1D3E" w:rsidP="00906AF6">
      <w:pPr>
        <w:spacing w:line="360" w:lineRule="auto"/>
        <w:ind w:firstLine="567"/>
        <w:rPr>
          <w:sz w:val="24"/>
          <w:szCs w:val="24"/>
        </w:rPr>
      </w:pPr>
      <w:r w:rsidRPr="00832072">
        <w:rPr>
          <w:sz w:val="24"/>
          <w:szCs w:val="24"/>
        </w:rPr>
        <w:t>24.2.5. Телефонизация:</w:t>
      </w:r>
    </w:p>
    <w:p w:rsidR="005A71F4" w:rsidRPr="00832072" w:rsidRDefault="005A71F4" w:rsidP="005A71F4">
      <w:pPr>
        <w:spacing w:line="360" w:lineRule="auto"/>
        <w:jc w:val="both"/>
        <w:rPr>
          <w:sz w:val="24"/>
          <w:szCs w:val="24"/>
        </w:rPr>
      </w:pPr>
      <w:r w:rsidRPr="002649A4">
        <w:rPr>
          <w:sz w:val="24"/>
          <w:szCs w:val="24"/>
        </w:rPr>
        <w:t>Предусмотреть проектирование наружных сетей в пределах земельного участка</w:t>
      </w:r>
      <w:r>
        <w:rPr>
          <w:sz w:val="24"/>
          <w:szCs w:val="24"/>
        </w:rPr>
        <w:t xml:space="preserve"> и</w:t>
      </w:r>
      <w:r w:rsidRPr="002649A4">
        <w:rPr>
          <w:sz w:val="24"/>
          <w:szCs w:val="24"/>
        </w:rPr>
        <w:t xml:space="preserve"> </w:t>
      </w:r>
      <w:r w:rsidRPr="005A71F4">
        <w:rPr>
          <w:sz w:val="24"/>
          <w:szCs w:val="24"/>
        </w:rPr>
        <w:t>включить стоимость технологического присоединения. Протяженность сетей определяются после получения технических условий и уточняются проектом.</w:t>
      </w:r>
    </w:p>
    <w:p w:rsidR="004C1D3E" w:rsidRPr="00832072" w:rsidRDefault="004C1D3E" w:rsidP="00906AF6">
      <w:pPr>
        <w:pBdr>
          <w:top w:val="single" w:sz="4" w:space="1" w:color="auto"/>
        </w:pBdr>
        <w:spacing w:line="360" w:lineRule="auto"/>
        <w:rPr>
          <w:sz w:val="2"/>
          <w:szCs w:val="2"/>
        </w:rPr>
      </w:pPr>
    </w:p>
    <w:p w:rsidR="004C1D3E" w:rsidRPr="00832072" w:rsidRDefault="004C1D3E" w:rsidP="00906AF6">
      <w:pPr>
        <w:spacing w:line="360" w:lineRule="auto"/>
        <w:ind w:firstLine="567"/>
        <w:rPr>
          <w:sz w:val="24"/>
          <w:szCs w:val="24"/>
        </w:rPr>
      </w:pPr>
      <w:r w:rsidRPr="00832072">
        <w:rPr>
          <w:sz w:val="24"/>
          <w:szCs w:val="24"/>
        </w:rPr>
        <w:t>24.2.6. Радиофикация:</w:t>
      </w:r>
    </w:p>
    <w:p w:rsidR="005A71F4" w:rsidRPr="00832072" w:rsidRDefault="005A71F4" w:rsidP="005A71F4">
      <w:pPr>
        <w:spacing w:line="360" w:lineRule="auto"/>
        <w:jc w:val="both"/>
        <w:rPr>
          <w:sz w:val="24"/>
          <w:szCs w:val="24"/>
        </w:rPr>
      </w:pPr>
      <w:r w:rsidRPr="002649A4">
        <w:rPr>
          <w:sz w:val="24"/>
          <w:szCs w:val="24"/>
        </w:rPr>
        <w:t>Предусмотреть проектирование наружных сетей в пределах земельного участка</w:t>
      </w:r>
      <w:r>
        <w:rPr>
          <w:sz w:val="24"/>
          <w:szCs w:val="24"/>
        </w:rPr>
        <w:t xml:space="preserve"> и</w:t>
      </w:r>
      <w:r w:rsidRPr="002649A4">
        <w:rPr>
          <w:sz w:val="24"/>
          <w:szCs w:val="24"/>
        </w:rPr>
        <w:t xml:space="preserve"> </w:t>
      </w:r>
      <w:r w:rsidRPr="005A71F4">
        <w:rPr>
          <w:sz w:val="24"/>
          <w:szCs w:val="24"/>
        </w:rPr>
        <w:t>включить стоимость технологического присоединения. Протяженность сетей определяются после получения технических условий и уточняются проектом.</w:t>
      </w:r>
    </w:p>
    <w:p w:rsidR="004C1D3E" w:rsidRPr="00832072" w:rsidRDefault="004C1D3E" w:rsidP="00906AF6">
      <w:pPr>
        <w:pBdr>
          <w:top w:val="single" w:sz="4" w:space="1" w:color="auto"/>
        </w:pBdr>
        <w:spacing w:line="360" w:lineRule="auto"/>
        <w:rPr>
          <w:sz w:val="2"/>
          <w:szCs w:val="2"/>
        </w:rPr>
      </w:pPr>
    </w:p>
    <w:p w:rsidR="004C1D3E" w:rsidRPr="00832072" w:rsidRDefault="004C1D3E" w:rsidP="00906AF6">
      <w:pPr>
        <w:keepNext/>
        <w:spacing w:line="360" w:lineRule="auto"/>
        <w:ind w:firstLine="567"/>
        <w:rPr>
          <w:sz w:val="24"/>
          <w:szCs w:val="24"/>
        </w:rPr>
      </w:pPr>
      <w:r w:rsidRPr="00832072">
        <w:rPr>
          <w:sz w:val="24"/>
          <w:szCs w:val="24"/>
        </w:rPr>
        <w:t>24.2.7. Информационно-телекоммуникационная сеть «Интернет»:</w:t>
      </w:r>
    </w:p>
    <w:p w:rsidR="005A71F4" w:rsidRPr="00832072" w:rsidRDefault="005A71F4" w:rsidP="005A71F4">
      <w:pPr>
        <w:spacing w:line="360" w:lineRule="auto"/>
        <w:jc w:val="both"/>
        <w:rPr>
          <w:sz w:val="24"/>
          <w:szCs w:val="24"/>
        </w:rPr>
      </w:pPr>
      <w:r w:rsidRPr="002649A4">
        <w:rPr>
          <w:sz w:val="24"/>
          <w:szCs w:val="24"/>
        </w:rPr>
        <w:t>Предусмотреть проектирование наружных сетей в пределах земельного участка</w:t>
      </w:r>
      <w:r>
        <w:rPr>
          <w:sz w:val="24"/>
          <w:szCs w:val="24"/>
        </w:rPr>
        <w:t xml:space="preserve"> и</w:t>
      </w:r>
      <w:r w:rsidRPr="002649A4">
        <w:rPr>
          <w:sz w:val="24"/>
          <w:szCs w:val="24"/>
        </w:rPr>
        <w:t xml:space="preserve"> </w:t>
      </w:r>
      <w:r w:rsidRPr="005A71F4">
        <w:rPr>
          <w:sz w:val="24"/>
          <w:szCs w:val="24"/>
        </w:rPr>
        <w:t>включить стоимость технологического присоединения. Протяженность сетей определяются после получения технических условий и уточняются проектом.</w:t>
      </w:r>
    </w:p>
    <w:p w:rsidR="004C1D3E" w:rsidRPr="00832072" w:rsidRDefault="004C1D3E" w:rsidP="00906AF6">
      <w:pPr>
        <w:pBdr>
          <w:top w:val="single" w:sz="4" w:space="1" w:color="auto"/>
        </w:pBdr>
        <w:spacing w:line="360" w:lineRule="auto"/>
        <w:rPr>
          <w:sz w:val="2"/>
          <w:szCs w:val="2"/>
        </w:rPr>
      </w:pPr>
    </w:p>
    <w:p w:rsidR="004C1D3E" w:rsidRPr="00832072" w:rsidRDefault="004C1D3E" w:rsidP="00906AF6">
      <w:pPr>
        <w:spacing w:line="360" w:lineRule="auto"/>
        <w:ind w:firstLine="567"/>
        <w:rPr>
          <w:sz w:val="24"/>
          <w:szCs w:val="24"/>
        </w:rPr>
      </w:pPr>
      <w:r w:rsidRPr="00832072">
        <w:rPr>
          <w:sz w:val="24"/>
          <w:szCs w:val="24"/>
        </w:rPr>
        <w:t>24.2.8. Телевидение:</w:t>
      </w:r>
    </w:p>
    <w:p w:rsidR="005A71F4" w:rsidRPr="00832072" w:rsidRDefault="005A71F4" w:rsidP="005A71F4">
      <w:pPr>
        <w:spacing w:line="360" w:lineRule="auto"/>
        <w:jc w:val="both"/>
        <w:rPr>
          <w:sz w:val="24"/>
          <w:szCs w:val="24"/>
        </w:rPr>
      </w:pPr>
      <w:r w:rsidRPr="002649A4">
        <w:rPr>
          <w:sz w:val="24"/>
          <w:szCs w:val="24"/>
        </w:rPr>
        <w:t>Предусмотреть проектирование наружных сетей в пределах земельного участка</w:t>
      </w:r>
      <w:r>
        <w:rPr>
          <w:sz w:val="24"/>
          <w:szCs w:val="24"/>
        </w:rPr>
        <w:t xml:space="preserve"> и</w:t>
      </w:r>
      <w:r w:rsidRPr="002649A4">
        <w:rPr>
          <w:sz w:val="24"/>
          <w:szCs w:val="24"/>
        </w:rPr>
        <w:t xml:space="preserve"> </w:t>
      </w:r>
      <w:r w:rsidRPr="005A71F4">
        <w:rPr>
          <w:sz w:val="24"/>
          <w:szCs w:val="24"/>
        </w:rPr>
        <w:t>включить стоимость технологического присоединения. Протяженность сетей определяются после получения технических условий и уточняются проектом.</w:t>
      </w:r>
    </w:p>
    <w:p w:rsidR="004C1D3E" w:rsidRPr="00832072" w:rsidRDefault="004C1D3E" w:rsidP="00906AF6">
      <w:pPr>
        <w:pBdr>
          <w:top w:val="single" w:sz="4" w:space="1" w:color="auto"/>
        </w:pBdr>
        <w:spacing w:line="360" w:lineRule="auto"/>
        <w:rPr>
          <w:sz w:val="2"/>
          <w:szCs w:val="2"/>
        </w:rPr>
      </w:pPr>
    </w:p>
    <w:p w:rsidR="004C1D3E" w:rsidRPr="00832072" w:rsidRDefault="004C1D3E" w:rsidP="00906AF6">
      <w:pPr>
        <w:spacing w:line="360" w:lineRule="auto"/>
        <w:ind w:firstLine="567"/>
        <w:rPr>
          <w:sz w:val="24"/>
          <w:szCs w:val="24"/>
        </w:rPr>
      </w:pPr>
      <w:r w:rsidRPr="00832072">
        <w:rPr>
          <w:sz w:val="24"/>
          <w:szCs w:val="24"/>
        </w:rPr>
        <w:t>2</w:t>
      </w:r>
      <w:r w:rsidR="00B869B7" w:rsidRPr="00832072">
        <w:rPr>
          <w:sz w:val="24"/>
          <w:szCs w:val="24"/>
        </w:rPr>
        <w:t>3</w:t>
      </w:r>
      <w:r w:rsidRPr="00832072">
        <w:rPr>
          <w:sz w:val="24"/>
          <w:szCs w:val="24"/>
        </w:rPr>
        <w:t>.2.9. Газоснабжение:</w:t>
      </w:r>
    </w:p>
    <w:p w:rsidR="005A71F4" w:rsidRPr="005A71F4" w:rsidRDefault="005A71F4" w:rsidP="005A71F4">
      <w:pPr>
        <w:spacing w:line="360" w:lineRule="auto"/>
        <w:jc w:val="both"/>
        <w:rPr>
          <w:i/>
          <w:color w:val="FF0000"/>
          <w:sz w:val="24"/>
          <w:szCs w:val="24"/>
        </w:rPr>
      </w:pPr>
      <w:r w:rsidRPr="005A71F4">
        <w:rPr>
          <w:i/>
          <w:color w:val="FF0000"/>
          <w:sz w:val="24"/>
          <w:szCs w:val="24"/>
        </w:rPr>
        <w:t xml:space="preserve">Предусмотреть проектирование наружных сетей в пределах земельного участка и включить стоимость технологического присоединения. Протяженность сетей определяются после получения технических условий и уточняются проектом. Представить </w:t>
      </w:r>
      <w:r>
        <w:rPr>
          <w:i/>
          <w:color w:val="FF0000"/>
          <w:sz w:val="24"/>
          <w:szCs w:val="24"/>
        </w:rPr>
        <w:t>заказчику расчет в тепле и топливе (расчет по газу).</w:t>
      </w:r>
    </w:p>
    <w:p w:rsidR="004C1D3E" w:rsidRPr="00832072" w:rsidRDefault="004C1D3E" w:rsidP="00906AF6">
      <w:pPr>
        <w:pBdr>
          <w:top w:val="single" w:sz="4" w:space="1" w:color="auto"/>
        </w:pBdr>
        <w:spacing w:line="360" w:lineRule="auto"/>
        <w:rPr>
          <w:sz w:val="2"/>
          <w:szCs w:val="2"/>
        </w:rPr>
      </w:pPr>
    </w:p>
    <w:p w:rsidR="004C1D3E" w:rsidRPr="00832072" w:rsidRDefault="004C1D3E" w:rsidP="00906AF6">
      <w:pPr>
        <w:spacing w:line="360" w:lineRule="auto"/>
        <w:ind w:firstLine="567"/>
        <w:rPr>
          <w:sz w:val="24"/>
          <w:szCs w:val="24"/>
        </w:rPr>
      </w:pPr>
      <w:r w:rsidRPr="00832072">
        <w:rPr>
          <w:sz w:val="24"/>
          <w:szCs w:val="24"/>
        </w:rPr>
        <w:t>24.2.10. Иные сети инженерно-технического обеспечения:</w:t>
      </w:r>
    </w:p>
    <w:p w:rsidR="004C1D3E" w:rsidRPr="005A71F4" w:rsidRDefault="00915D7B" w:rsidP="00906AF6">
      <w:pPr>
        <w:spacing w:line="360" w:lineRule="auto"/>
        <w:rPr>
          <w:i/>
          <w:color w:val="FF0000"/>
          <w:sz w:val="24"/>
          <w:szCs w:val="24"/>
        </w:rPr>
      </w:pPr>
      <w:r w:rsidRPr="005A71F4">
        <w:rPr>
          <w:i/>
          <w:color w:val="FF0000"/>
          <w:sz w:val="24"/>
          <w:szCs w:val="24"/>
        </w:rPr>
        <w:lastRenderedPageBreak/>
        <w:t>Указать при необходимости.</w:t>
      </w:r>
    </w:p>
    <w:p w:rsidR="004C1D3E" w:rsidRPr="00832072" w:rsidRDefault="004C1D3E" w:rsidP="00906AF6">
      <w:pPr>
        <w:pBdr>
          <w:top w:val="single" w:sz="4" w:space="1" w:color="auto"/>
        </w:pBdr>
        <w:spacing w:after="240" w:line="360" w:lineRule="auto"/>
        <w:rPr>
          <w:sz w:val="2"/>
          <w:szCs w:val="2"/>
        </w:rPr>
      </w:pPr>
    </w:p>
    <w:p w:rsidR="004C1D3E" w:rsidRPr="005A71F4" w:rsidRDefault="004C1D3E" w:rsidP="00906AF6">
      <w:pPr>
        <w:spacing w:line="360" w:lineRule="auto"/>
        <w:ind w:firstLine="567"/>
        <w:rPr>
          <w:sz w:val="24"/>
          <w:szCs w:val="24"/>
        </w:rPr>
      </w:pPr>
      <w:r w:rsidRPr="005A71F4">
        <w:rPr>
          <w:sz w:val="24"/>
          <w:szCs w:val="24"/>
        </w:rPr>
        <w:t>25. Требования к мероприятиям по охране окружающей среды:</w:t>
      </w:r>
    </w:p>
    <w:p w:rsidR="004C1D3E" w:rsidRPr="00832072" w:rsidRDefault="00915D7B" w:rsidP="00F20C06">
      <w:pPr>
        <w:spacing w:line="360" w:lineRule="auto"/>
        <w:jc w:val="both"/>
        <w:rPr>
          <w:sz w:val="24"/>
          <w:szCs w:val="24"/>
        </w:rPr>
      </w:pPr>
      <w:r w:rsidRPr="005A71F4">
        <w:rPr>
          <w:sz w:val="24"/>
          <w:szCs w:val="24"/>
        </w:rPr>
        <w:t>Разработать раздел "</w:t>
      </w:r>
      <w:r w:rsidR="00DD7D10">
        <w:rPr>
          <w:sz w:val="24"/>
          <w:szCs w:val="24"/>
        </w:rPr>
        <w:t>М</w:t>
      </w:r>
      <w:r w:rsidRPr="005A71F4">
        <w:rPr>
          <w:sz w:val="24"/>
          <w:szCs w:val="24"/>
        </w:rPr>
        <w:t>ероприяти</w:t>
      </w:r>
      <w:r w:rsidR="00DD7D10">
        <w:rPr>
          <w:sz w:val="24"/>
          <w:szCs w:val="24"/>
        </w:rPr>
        <w:t>я</w:t>
      </w:r>
      <w:r w:rsidRPr="005A71F4">
        <w:rPr>
          <w:sz w:val="24"/>
          <w:szCs w:val="24"/>
        </w:rPr>
        <w:t xml:space="preserve"> по охране окружающей среды" в соответствии с законодательными, нормативными, и правовыми актами.</w:t>
      </w:r>
      <w:r w:rsidRPr="00832072">
        <w:rPr>
          <w:sz w:val="24"/>
          <w:szCs w:val="24"/>
        </w:rPr>
        <w:t xml:space="preserve"> Получить заключение по </w:t>
      </w:r>
      <w:r w:rsidRPr="00E73EAA">
        <w:rPr>
          <w:strike/>
          <w:sz w:val="24"/>
          <w:szCs w:val="24"/>
          <w:highlight w:val="yellow"/>
        </w:rPr>
        <w:t>радиационному обследованию территории,</w:t>
      </w:r>
      <w:r w:rsidRPr="00832072">
        <w:rPr>
          <w:sz w:val="24"/>
          <w:szCs w:val="24"/>
        </w:rPr>
        <w:t xml:space="preserve"> протокол дозиметрического обследования земельного участка, обследование по концентрации загрязняющих веществ, информация ФГБУ «Управление по гидрометеорологии и мониторингу окружающей среды РТ» о фоновых концентрациях загрязняющих веществ в атмосферном воздухе по требованию Зак</w:t>
      </w:r>
      <w:r w:rsidRPr="005A71F4">
        <w:rPr>
          <w:sz w:val="24"/>
          <w:szCs w:val="24"/>
        </w:rPr>
        <w:t>азчика.</w:t>
      </w:r>
      <w:r w:rsidR="000E70D9" w:rsidRPr="005A71F4">
        <w:rPr>
          <w:sz w:val="24"/>
          <w:szCs w:val="24"/>
        </w:rPr>
        <w:t xml:space="preserve"> Для всех форм воздействия объекта должны быть подобраны проектные решения по нейтрализации (или уменьшению) негативного влияния объекта на окружающую среду с обоснованием и выбором наилучших технических решений, обеспечивающих предотвращение или сокращение выбросов в атмосферу, сбросов в водные объекты, снижающих площадь отчуждаемых земель, уменьшающих количество и токсичность отходов производства и т.п. Обоснование принятых решений должно быть подкреплено расчетами экономической эффективности применяемых природоохранных мероприятий. При определении эффективности следует сопоставлять затраты на реализацию природоохранных мероприятий с величиной предотвращенного ущерба, выявляемого для всех реципиентов. </w:t>
      </w:r>
      <w:r w:rsidR="00382FFC" w:rsidRPr="00382FFC">
        <w:rPr>
          <w:sz w:val="24"/>
          <w:szCs w:val="24"/>
          <w:highlight w:val="yellow"/>
        </w:rPr>
        <w:t>Состав и содержания р</w:t>
      </w:r>
      <w:r w:rsidR="000E70D9" w:rsidRPr="00382FFC">
        <w:rPr>
          <w:sz w:val="24"/>
          <w:szCs w:val="24"/>
          <w:highlight w:val="yellow"/>
        </w:rPr>
        <w:t>аздел</w:t>
      </w:r>
      <w:r w:rsidR="00382FFC" w:rsidRPr="00382FFC">
        <w:rPr>
          <w:sz w:val="24"/>
          <w:szCs w:val="24"/>
          <w:highlight w:val="yellow"/>
        </w:rPr>
        <w:t>а</w:t>
      </w:r>
      <w:r w:rsidR="000E70D9" w:rsidRPr="00382FFC">
        <w:rPr>
          <w:sz w:val="24"/>
          <w:szCs w:val="24"/>
          <w:highlight w:val="yellow"/>
        </w:rPr>
        <w:t xml:space="preserve"> "</w:t>
      </w:r>
      <w:r w:rsidR="00B962E0">
        <w:rPr>
          <w:sz w:val="24"/>
          <w:szCs w:val="24"/>
          <w:highlight w:val="yellow"/>
        </w:rPr>
        <w:t>М</w:t>
      </w:r>
      <w:r w:rsidR="000E70D9" w:rsidRPr="00382FFC">
        <w:rPr>
          <w:sz w:val="24"/>
          <w:szCs w:val="24"/>
          <w:highlight w:val="yellow"/>
        </w:rPr>
        <w:t>ероприяти</w:t>
      </w:r>
      <w:r w:rsidR="00B962E0">
        <w:rPr>
          <w:sz w:val="24"/>
          <w:szCs w:val="24"/>
          <w:highlight w:val="yellow"/>
        </w:rPr>
        <w:t>я</w:t>
      </w:r>
      <w:r w:rsidR="000E70D9" w:rsidRPr="00382FFC">
        <w:rPr>
          <w:sz w:val="24"/>
          <w:szCs w:val="24"/>
          <w:highlight w:val="yellow"/>
        </w:rPr>
        <w:t xml:space="preserve"> по охране окружающей среды" долж</w:t>
      </w:r>
      <w:r w:rsidR="00382FFC" w:rsidRPr="00382FFC">
        <w:rPr>
          <w:sz w:val="24"/>
          <w:szCs w:val="24"/>
          <w:highlight w:val="yellow"/>
        </w:rPr>
        <w:t>но</w:t>
      </w:r>
      <w:r w:rsidR="000E70D9" w:rsidRPr="00382FFC">
        <w:rPr>
          <w:sz w:val="24"/>
          <w:szCs w:val="24"/>
          <w:highlight w:val="yellow"/>
        </w:rPr>
        <w:t xml:space="preserve"> </w:t>
      </w:r>
      <w:r w:rsidR="00382FFC" w:rsidRPr="00382FFC">
        <w:rPr>
          <w:sz w:val="24"/>
          <w:szCs w:val="24"/>
          <w:highlight w:val="yellow"/>
        </w:rPr>
        <w:t>соответствовать</w:t>
      </w:r>
      <w:r w:rsidR="000E70D9" w:rsidRPr="00382FFC">
        <w:rPr>
          <w:sz w:val="24"/>
          <w:szCs w:val="24"/>
          <w:highlight w:val="yellow"/>
        </w:rPr>
        <w:t xml:space="preserve"> требования</w:t>
      </w:r>
      <w:r w:rsidR="00382FFC" w:rsidRPr="00382FFC">
        <w:rPr>
          <w:sz w:val="24"/>
          <w:szCs w:val="24"/>
          <w:highlight w:val="yellow"/>
        </w:rPr>
        <w:t>м п. 25 «Положения о составе разделов проектной документации и требованиях к их содержанию», утвержденного</w:t>
      </w:r>
      <w:r w:rsidR="000E70D9" w:rsidRPr="00382FFC">
        <w:rPr>
          <w:sz w:val="24"/>
          <w:szCs w:val="24"/>
          <w:highlight w:val="yellow"/>
        </w:rPr>
        <w:t xml:space="preserve"> </w:t>
      </w:r>
      <w:r w:rsidR="00382FFC" w:rsidRPr="00382FFC">
        <w:rPr>
          <w:sz w:val="24"/>
          <w:szCs w:val="24"/>
          <w:highlight w:val="yellow"/>
        </w:rPr>
        <w:t>п</w:t>
      </w:r>
      <w:r w:rsidR="000E70D9" w:rsidRPr="00382FFC">
        <w:rPr>
          <w:sz w:val="24"/>
          <w:szCs w:val="24"/>
          <w:highlight w:val="yellow"/>
        </w:rPr>
        <w:t>остановлени</w:t>
      </w:r>
      <w:r w:rsidR="00382FFC" w:rsidRPr="00382FFC">
        <w:rPr>
          <w:sz w:val="24"/>
          <w:szCs w:val="24"/>
          <w:highlight w:val="yellow"/>
        </w:rPr>
        <w:t>ем</w:t>
      </w:r>
      <w:r w:rsidR="000E70D9" w:rsidRPr="00382FFC">
        <w:rPr>
          <w:sz w:val="24"/>
          <w:szCs w:val="24"/>
          <w:highlight w:val="yellow"/>
        </w:rPr>
        <w:t xml:space="preserve"> Правительства РФ от 16.02.2008 N 87</w:t>
      </w:r>
      <w:r w:rsidR="000E70D9" w:rsidRPr="005A71F4">
        <w:rPr>
          <w:sz w:val="24"/>
          <w:szCs w:val="24"/>
        </w:rPr>
        <w:t>.</w:t>
      </w:r>
      <w:r w:rsidR="005A71F4">
        <w:rPr>
          <w:sz w:val="24"/>
          <w:szCs w:val="24"/>
        </w:rPr>
        <w:t xml:space="preserve"> </w:t>
      </w:r>
      <w:r w:rsidR="005A71F4" w:rsidRPr="005A71F4">
        <w:rPr>
          <w:sz w:val="24"/>
          <w:szCs w:val="24"/>
        </w:rPr>
        <w:t>Предусмотреть разработку проекта санитарно-защитной зоны на объекты капитального строительства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 В соответствии с Постановлением Правительства РФ от 03.03.2018 №222, СанПиН 2.2.1/2.1.1.1200-03 «Санитарно-защитные зоны и санитарная классификация предприятий, сооружения и иных объектов».</w:t>
      </w:r>
    </w:p>
    <w:p w:rsidR="004C1D3E" w:rsidRPr="00832072" w:rsidRDefault="004C1D3E" w:rsidP="00906AF6">
      <w:pPr>
        <w:pBdr>
          <w:top w:val="single" w:sz="4" w:space="1" w:color="auto"/>
        </w:pBdr>
        <w:spacing w:after="240" w:line="360" w:lineRule="auto"/>
        <w:rPr>
          <w:sz w:val="2"/>
          <w:szCs w:val="2"/>
        </w:rPr>
      </w:pPr>
    </w:p>
    <w:p w:rsidR="004C1D3E" w:rsidRPr="00832072" w:rsidRDefault="004C1D3E" w:rsidP="00906AF6">
      <w:pPr>
        <w:spacing w:line="360" w:lineRule="auto"/>
        <w:ind w:firstLine="567"/>
        <w:rPr>
          <w:sz w:val="24"/>
          <w:szCs w:val="24"/>
        </w:rPr>
      </w:pPr>
      <w:r w:rsidRPr="00832072">
        <w:rPr>
          <w:sz w:val="24"/>
          <w:szCs w:val="24"/>
        </w:rPr>
        <w:t>26. Требования к мероприятиям по обеспечению пожарной безопасности:</w:t>
      </w:r>
    </w:p>
    <w:p w:rsidR="004C1D3E" w:rsidRDefault="00915D7B" w:rsidP="00F20C06">
      <w:pPr>
        <w:spacing w:line="360" w:lineRule="auto"/>
        <w:jc w:val="both"/>
        <w:rPr>
          <w:sz w:val="25"/>
          <w:szCs w:val="25"/>
        </w:rPr>
      </w:pPr>
      <w:r w:rsidRPr="00832072">
        <w:rPr>
          <w:sz w:val="24"/>
          <w:szCs w:val="24"/>
        </w:rPr>
        <w:t xml:space="preserve">Разработать раздел "Мероприятия по обеспечению пожарной безопасности". В соответствии с </w:t>
      </w:r>
      <w:r w:rsidR="003B66A0" w:rsidRPr="005A71F4">
        <w:rPr>
          <w:sz w:val="24"/>
          <w:szCs w:val="24"/>
        </w:rPr>
        <w:t>Федеральным законом №384-ФЗ «Технический регламент о безопасности зданий и сооружений»,</w:t>
      </w:r>
      <w:r w:rsidR="003B66A0">
        <w:rPr>
          <w:sz w:val="24"/>
          <w:szCs w:val="24"/>
        </w:rPr>
        <w:t xml:space="preserve"> </w:t>
      </w:r>
      <w:r w:rsidR="000E70D9" w:rsidRPr="00832072">
        <w:rPr>
          <w:sz w:val="24"/>
          <w:szCs w:val="24"/>
        </w:rPr>
        <w:t xml:space="preserve">Федеральным законом № 123-ФЗ «Технический регламент о требованиях пожарной безопасности», </w:t>
      </w:r>
      <w:r w:rsidR="002F723E" w:rsidRPr="002F723E">
        <w:rPr>
          <w:sz w:val="24"/>
          <w:szCs w:val="24"/>
          <w:highlight w:val="yellow"/>
        </w:rPr>
        <w:t>«СП 1.13130 "Системы противопожарной защиты. Эвакуационные пути и выходы»</w:t>
      </w:r>
      <w:r w:rsidRPr="002F723E">
        <w:rPr>
          <w:sz w:val="24"/>
          <w:szCs w:val="24"/>
          <w:highlight w:val="yellow"/>
        </w:rPr>
        <w:t>,</w:t>
      </w:r>
      <w:r w:rsidRPr="00832072">
        <w:rPr>
          <w:sz w:val="24"/>
          <w:szCs w:val="24"/>
        </w:rPr>
        <w:t xml:space="preserve"> </w:t>
      </w:r>
      <w:r w:rsidR="005313B1" w:rsidRPr="005313B1">
        <w:rPr>
          <w:sz w:val="24"/>
          <w:szCs w:val="24"/>
          <w:highlight w:val="yellow"/>
        </w:rPr>
        <w:t>«СП 2.13130.2020. Свод правил. Системы противопожарной защиты. Обеспечение огнестойкости объектов защиты»</w:t>
      </w:r>
      <w:r w:rsidRPr="005313B1">
        <w:rPr>
          <w:sz w:val="24"/>
          <w:szCs w:val="24"/>
          <w:highlight w:val="yellow"/>
        </w:rPr>
        <w:t>,</w:t>
      </w:r>
      <w:r w:rsidRPr="00832072">
        <w:rPr>
          <w:sz w:val="24"/>
          <w:szCs w:val="24"/>
        </w:rPr>
        <w:t xml:space="preserve"> «СП 5.13130.2009. Свод правил. Системы противопожарной защиты. Установки пожарной сигнализации и пожаротушения автоматические. Нормы и правила проектирования», </w:t>
      </w:r>
      <w:r w:rsidR="005313B1" w:rsidRPr="005313B1">
        <w:rPr>
          <w:sz w:val="24"/>
          <w:szCs w:val="24"/>
          <w:highlight w:val="yellow"/>
        </w:rPr>
        <w:t>СП 8.13130 "Системы противопожарной защиты. Наружное противопожарное водоснабжение. Требования пожарной безопасности"</w:t>
      </w:r>
      <w:r w:rsidRPr="005313B1">
        <w:rPr>
          <w:sz w:val="24"/>
          <w:szCs w:val="24"/>
          <w:highlight w:val="yellow"/>
        </w:rPr>
        <w:t>,</w:t>
      </w:r>
      <w:r w:rsidRPr="00832072">
        <w:rPr>
          <w:sz w:val="24"/>
          <w:szCs w:val="24"/>
        </w:rPr>
        <w:t xml:space="preserve"> «СП 10.13130.2009. Свод правил. Системы противопожарной защиты. Внутренний </w:t>
      </w:r>
      <w:r w:rsidRPr="00832072">
        <w:rPr>
          <w:sz w:val="24"/>
          <w:szCs w:val="24"/>
        </w:rPr>
        <w:lastRenderedPageBreak/>
        <w:t>противопожарный водопровод. Требования пожарной безопасности», «СП 11.13130.2009. Свод правил. Места дислокации подразделений пожарной охраны. Порядок и методика определения»</w:t>
      </w:r>
      <w:r w:rsidR="000E70D9" w:rsidRPr="00832072">
        <w:rPr>
          <w:sz w:val="24"/>
          <w:szCs w:val="24"/>
        </w:rPr>
        <w:t xml:space="preserve">, СП 7.13130.2013 «Отопление, вентиляция и кондиционирование. Требования пожарной безопасности», СП 5.13130.2009 «Системы противопожарной защиты. Установки пожарной сигнализации и пожаротушения автоматические. Нормы и правила проектирования», </w:t>
      </w:r>
      <w:r w:rsidR="000E70D9" w:rsidRPr="005313B1">
        <w:rPr>
          <w:sz w:val="24"/>
          <w:szCs w:val="24"/>
          <w:highlight w:val="yellow"/>
        </w:rPr>
        <w:t>СП 3.1313</w:t>
      </w:r>
      <w:r w:rsidR="005313B1" w:rsidRPr="005313B1">
        <w:rPr>
          <w:sz w:val="24"/>
          <w:szCs w:val="24"/>
          <w:highlight w:val="yellow"/>
        </w:rPr>
        <w:t>0</w:t>
      </w:r>
      <w:r w:rsidR="000E70D9" w:rsidRPr="005313B1">
        <w:rPr>
          <w:sz w:val="24"/>
          <w:szCs w:val="24"/>
          <w:highlight w:val="yellow"/>
        </w:rPr>
        <w:t>.2009 «Системы противопожарной защиты система оповещения и управления эвакуацией людей при пожаре тр</w:t>
      </w:r>
      <w:r w:rsidR="003B66A0" w:rsidRPr="005313B1">
        <w:rPr>
          <w:sz w:val="24"/>
          <w:szCs w:val="24"/>
          <w:highlight w:val="yellow"/>
        </w:rPr>
        <w:t>ебования пожарной безопасности»,</w:t>
      </w:r>
      <w:r w:rsidR="003B66A0" w:rsidRPr="005A71F4">
        <w:rPr>
          <w:sz w:val="24"/>
          <w:szCs w:val="24"/>
        </w:rPr>
        <w:t xml:space="preserve"> </w:t>
      </w:r>
      <w:r w:rsidR="003B66A0" w:rsidRPr="005A71F4">
        <w:rPr>
          <w:sz w:val="25"/>
          <w:szCs w:val="25"/>
        </w:rPr>
        <w:t>ГОСТ Р21.1703-2000 «Правила выполнения рабочей документации проводных средств связи».</w:t>
      </w:r>
    </w:p>
    <w:p w:rsidR="00CE6592" w:rsidRPr="00832072" w:rsidRDefault="00CE6592" w:rsidP="00F20C06">
      <w:pPr>
        <w:spacing w:line="360" w:lineRule="auto"/>
        <w:jc w:val="both"/>
        <w:rPr>
          <w:sz w:val="24"/>
          <w:szCs w:val="24"/>
        </w:rPr>
      </w:pPr>
      <w:r w:rsidRPr="00CE6592">
        <w:rPr>
          <w:sz w:val="24"/>
          <w:szCs w:val="24"/>
        </w:rPr>
        <w:t>Предусмотреть применение двухконтурной системы электро- и пожаробезопасности</w:t>
      </w:r>
      <w:r w:rsidR="00831E59">
        <w:rPr>
          <w:sz w:val="24"/>
          <w:szCs w:val="24"/>
        </w:rPr>
        <w:t>,</w:t>
      </w:r>
      <w:r w:rsidRPr="00CE6592">
        <w:rPr>
          <w:sz w:val="24"/>
          <w:szCs w:val="24"/>
        </w:rPr>
        <w:t xml:space="preserve"> </w:t>
      </w:r>
      <w:r w:rsidR="00831E59" w:rsidRPr="00831E59">
        <w:rPr>
          <w:sz w:val="24"/>
          <w:szCs w:val="24"/>
          <w:highlight w:val="yellow"/>
        </w:rPr>
        <w:t>системы</w:t>
      </w:r>
      <w:r w:rsidRPr="00CE6592">
        <w:rPr>
          <w:sz w:val="24"/>
          <w:szCs w:val="24"/>
        </w:rPr>
        <w:t xml:space="preserve"> предотвращения пожара.</w:t>
      </w:r>
    </w:p>
    <w:p w:rsidR="004C1D3E" w:rsidRPr="00832072" w:rsidRDefault="004C1D3E" w:rsidP="00906AF6">
      <w:pPr>
        <w:pBdr>
          <w:top w:val="single" w:sz="4" w:space="1" w:color="auto"/>
        </w:pBdr>
        <w:spacing w:after="240" w:line="360" w:lineRule="auto"/>
        <w:rPr>
          <w:sz w:val="2"/>
          <w:szCs w:val="2"/>
        </w:rPr>
      </w:pPr>
    </w:p>
    <w:p w:rsidR="00D544EE" w:rsidRPr="00832072" w:rsidRDefault="00C70EDE" w:rsidP="00906AF6">
      <w:pPr>
        <w:spacing w:line="360" w:lineRule="auto"/>
        <w:ind w:firstLine="567"/>
        <w:jc w:val="both"/>
        <w:rPr>
          <w:sz w:val="24"/>
          <w:szCs w:val="24"/>
        </w:rPr>
      </w:pPr>
      <w:r w:rsidRPr="00832072">
        <w:rPr>
          <w:sz w:val="24"/>
          <w:szCs w:val="24"/>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C70EDE" w:rsidRPr="00832072" w:rsidRDefault="00382FFC" w:rsidP="00F20C06">
      <w:pPr>
        <w:spacing w:line="360" w:lineRule="auto"/>
        <w:jc w:val="both"/>
        <w:rPr>
          <w:sz w:val="24"/>
          <w:szCs w:val="24"/>
        </w:rPr>
      </w:pPr>
      <w:r w:rsidRPr="00D7320C">
        <w:rPr>
          <w:sz w:val="24"/>
          <w:szCs w:val="24"/>
          <w:highlight w:val="yellow"/>
        </w:rPr>
        <w:t>Состав и содержания раздела "</w:t>
      </w:r>
      <w:r w:rsidR="00D7320C" w:rsidRPr="00D7320C">
        <w:rPr>
          <w:sz w:val="24"/>
          <w:szCs w:val="24"/>
          <w:highlight w:val="yellow"/>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rsidRPr="00D7320C">
        <w:rPr>
          <w:sz w:val="24"/>
          <w:szCs w:val="24"/>
          <w:highlight w:val="yellow"/>
        </w:rPr>
        <w:t xml:space="preserve">" должно соответствовать требованиям п. </w:t>
      </w:r>
      <w:r w:rsidR="00D7320C" w:rsidRPr="00D7320C">
        <w:rPr>
          <w:sz w:val="24"/>
          <w:szCs w:val="24"/>
          <w:highlight w:val="yellow"/>
        </w:rPr>
        <w:t>27_1</w:t>
      </w:r>
      <w:r w:rsidRPr="00D7320C">
        <w:rPr>
          <w:sz w:val="24"/>
          <w:szCs w:val="24"/>
          <w:highlight w:val="yellow"/>
        </w:rPr>
        <w:t xml:space="preserve"> «Положения о составе разделов проектной документации и требованиях к их содержанию», утвержденного постановлением Правительства РФ от 16.02.2008 N 87.</w:t>
      </w:r>
    </w:p>
    <w:p w:rsidR="00C70EDE" w:rsidRPr="00832072" w:rsidRDefault="00C70EDE" w:rsidP="00906AF6">
      <w:pPr>
        <w:pBdr>
          <w:top w:val="single" w:sz="4" w:space="1" w:color="auto"/>
        </w:pBdr>
        <w:spacing w:after="240" w:line="360" w:lineRule="auto"/>
        <w:jc w:val="center"/>
        <w:rPr>
          <w:sz w:val="18"/>
          <w:szCs w:val="18"/>
        </w:rPr>
      </w:pPr>
      <w:r w:rsidRPr="00832072">
        <w:rPr>
          <w:sz w:val="18"/>
          <w:szCs w:val="18"/>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D544EE" w:rsidRPr="00832072" w:rsidRDefault="00993BCA" w:rsidP="00906AF6">
      <w:pPr>
        <w:spacing w:line="360" w:lineRule="auto"/>
        <w:ind w:firstLine="567"/>
        <w:rPr>
          <w:sz w:val="24"/>
          <w:szCs w:val="24"/>
        </w:rPr>
      </w:pPr>
      <w:r w:rsidRPr="00832072">
        <w:rPr>
          <w:sz w:val="24"/>
          <w:szCs w:val="24"/>
        </w:rPr>
        <w:t>28. Требования к мероприятиям по обеспечению доступа инвалидов к объекту:</w:t>
      </w:r>
    </w:p>
    <w:p w:rsidR="00993BCA" w:rsidRDefault="00915D7B" w:rsidP="00F20C06">
      <w:pPr>
        <w:spacing w:line="360" w:lineRule="auto"/>
        <w:jc w:val="both"/>
        <w:rPr>
          <w:sz w:val="24"/>
          <w:szCs w:val="24"/>
        </w:rPr>
      </w:pPr>
      <w:r w:rsidRPr="00832072">
        <w:rPr>
          <w:sz w:val="24"/>
          <w:szCs w:val="24"/>
        </w:rPr>
        <w:t>Разработать раздел "Мероприятия по обеспечению доступа инвалидов" в  соответствии с законодательными, нормативными и правовыми актами. В соответствии с «СП 59.13330.2016 Доступность зданий и сооружений для маломобильных групп населения. Актуализирова</w:t>
      </w:r>
      <w:r w:rsidR="00096953" w:rsidRPr="00832072">
        <w:rPr>
          <w:sz w:val="24"/>
          <w:szCs w:val="24"/>
        </w:rPr>
        <w:t>нная редакция СНиП 35-01-2001»</w:t>
      </w:r>
      <w:r w:rsidRPr="00832072">
        <w:rPr>
          <w:sz w:val="24"/>
          <w:szCs w:val="24"/>
        </w:rPr>
        <w:t>, Федеральным законом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5A71F4">
        <w:rPr>
          <w:sz w:val="24"/>
          <w:szCs w:val="24"/>
        </w:rPr>
        <w:t>.</w:t>
      </w:r>
      <w:r w:rsidR="000E70D9" w:rsidRPr="005A71F4">
        <w:rPr>
          <w:sz w:val="24"/>
          <w:szCs w:val="24"/>
        </w:rPr>
        <w:t xml:space="preserve"> Архитектурные решения должны обеспечивать свободный доступ к ОКС и к предоставляемым в ОКС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 ОКС, входа и выхода из ОКС,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r w:rsidR="00F20C06" w:rsidRPr="005A71F4">
        <w:rPr>
          <w:sz w:val="24"/>
          <w:szCs w:val="24"/>
        </w:rPr>
        <w:t>.</w:t>
      </w:r>
    </w:p>
    <w:p w:rsidR="007C0149" w:rsidRDefault="007C0149" w:rsidP="00F20C06">
      <w:pPr>
        <w:spacing w:line="360" w:lineRule="auto"/>
        <w:jc w:val="both"/>
        <w:rPr>
          <w:sz w:val="24"/>
          <w:szCs w:val="24"/>
          <w:highlight w:val="yellow"/>
        </w:rPr>
      </w:pPr>
      <w:r w:rsidRPr="007C0149">
        <w:rPr>
          <w:sz w:val="24"/>
          <w:szCs w:val="24"/>
          <w:highlight w:val="yellow"/>
        </w:rPr>
        <w:t xml:space="preserve">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w:t>
      </w:r>
    </w:p>
    <w:p w:rsidR="007C0149" w:rsidRDefault="007C0149" w:rsidP="00F20C06">
      <w:pPr>
        <w:spacing w:line="360" w:lineRule="auto"/>
        <w:jc w:val="both"/>
        <w:rPr>
          <w:sz w:val="24"/>
          <w:szCs w:val="24"/>
        </w:rPr>
      </w:pPr>
      <w:r w:rsidRPr="007C0149">
        <w:rPr>
          <w:sz w:val="24"/>
          <w:szCs w:val="24"/>
          <w:highlight w:val="yellow"/>
        </w:rPr>
        <w:lastRenderedPageBreak/>
        <w:t>Выбор средств для транспортирования МГН и необходимость сочетания этих средств согласовать с балансодержателем объекта.</w:t>
      </w:r>
    </w:p>
    <w:p w:rsidR="007C0149" w:rsidRDefault="007C0149" w:rsidP="007C0149">
      <w:pPr>
        <w:spacing w:line="360" w:lineRule="auto"/>
        <w:jc w:val="both"/>
        <w:rPr>
          <w:sz w:val="24"/>
          <w:szCs w:val="24"/>
        </w:rPr>
      </w:pPr>
      <w:r w:rsidRPr="007839D1">
        <w:rPr>
          <w:sz w:val="24"/>
          <w:szCs w:val="24"/>
          <w:highlight w:val="yellow"/>
        </w:rPr>
        <w:t xml:space="preserve">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 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w:t>
      </w:r>
      <w:r w:rsidR="007839D1" w:rsidRPr="007839D1">
        <w:rPr>
          <w:sz w:val="24"/>
          <w:szCs w:val="24"/>
          <w:highlight w:val="yellow"/>
        </w:rPr>
        <w:t>согласовать с балансодержателем</w:t>
      </w:r>
      <w:r w:rsidRPr="007839D1">
        <w:rPr>
          <w:sz w:val="24"/>
          <w:szCs w:val="24"/>
          <w:highlight w:val="yellow"/>
        </w:rPr>
        <w:t>.</w:t>
      </w:r>
    </w:p>
    <w:p w:rsidR="007839D1" w:rsidRPr="00832072" w:rsidRDefault="007839D1" w:rsidP="007C0149">
      <w:pPr>
        <w:spacing w:line="360" w:lineRule="auto"/>
        <w:jc w:val="both"/>
        <w:rPr>
          <w:sz w:val="24"/>
          <w:szCs w:val="24"/>
        </w:rPr>
      </w:pPr>
      <w:r w:rsidRPr="007839D1">
        <w:rPr>
          <w:sz w:val="24"/>
          <w:szCs w:val="24"/>
          <w:highlight w:val="yellow"/>
        </w:rPr>
        <w:t>Технические средства информирования, ориентирования и сигнализации, размещаемые в помещениях, предназначенных для пребывания различных категорий инвалидов и МГН, и на путях их движения, должны быть унифицированы и обеспечивать визуальную, звуковую, радио- и тактильную информацию и сигнализацию, обеспечивающие указание направления движения, идентификацию мест и возможность получения услуги. Конкретный перечень определенного назначения необходимых технических средств согласовать с балансодержателем.</w:t>
      </w:r>
    </w:p>
    <w:p w:rsidR="00993BCA" w:rsidRPr="00832072" w:rsidRDefault="00993BCA" w:rsidP="00906AF6">
      <w:pPr>
        <w:pBdr>
          <w:top w:val="single" w:sz="4" w:space="1" w:color="auto"/>
        </w:pBdr>
        <w:spacing w:after="240" w:line="360" w:lineRule="auto"/>
        <w:jc w:val="center"/>
        <w:rPr>
          <w:sz w:val="18"/>
          <w:szCs w:val="18"/>
        </w:rPr>
      </w:pPr>
      <w:r w:rsidRPr="00832072">
        <w:rPr>
          <w:sz w:val="18"/>
          <w:szCs w:val="18"/>
        </w:rPr>
        <w:t>(указываются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rsidR="00D544EE" w:rsidRPr="00832072" w:rsidRDefault="00993BCA" w:rsidP="00906AF6">
      <w:pPr>
        <w:spacing w:line="360" w:lineRule="auto"/>
        <w:ind w:firstLine="567"/>
        <w:jc w:val="both"/>
        <w:rPr>
          <w:sz w:val="24"/>
          <w:szCs w:val="24"/>
        </w:rPr>
      </w:pPr>
      <w:r w:rsidRPr="00832072">
        <w:rPr>
          <w:sz w:val="24"/>
          <w:szCs w:val="24"/>
        </w:rPr>
        <w:t>29. Требования к инженерно-техническому укреплению объекта в целях обеспечения его антитеррористической защищенности:</w:t>
      </w:r>
    </w:p>
    <w:p w:rsidR="005A71F4" w:rsidRPr="005A71F4" w:rsidRDefault="005A71F4" w:rsidP="005A71F4">
      <w:pPr>
        <w:spacing w:line="360" w:lineRule="auto"/>
        <w:jc w:val="both"/>
        <w:rPr>
          <w:sz w:val="24"/>
          <w:szCs w:val="24"/>
        </w:rPr>
      </w:pPr>
      <w:r w:rsidRPr="005A71F4">
        <w:rPr>
          <w:sz w:val="24"/>
          <w:szCs w:val="24"/>
        </w:rPr>
        <w:t xml:space="preserve">В соответствии с </w:t>
      </w:r>
      <w:r w:rsidRPr="00D7320C">
        <w:rPr>
          <w:strike/>
          <w:sz w:val="24"/>
          <w:szCs w:val="24"/>
          <w:highlight w:val="yellow"/>
        </w:rPr>
        <w:t>Федеральным законом от 30.12.2009 №384-ФЗ «Технический регламент о безопасности зданий и сооружений»,</w:t>
      </w:r>
      <w:r w:rsidRPr="005A71F4">
        <w:rPr>
          <w:sz w:val="24"/>
          <w:szCs w:val="24"/>
        </w:rPr>
        <w:t xml:space="preserve"> Федеральным законом от 06.03.2006 №35-ФЗ «О противодействии терроризму», «СП 132.13330.2011. Свод правил. Обеспечение антитеррористической защищенности зданий и сооружений. Общие требования проектирования» (утв. Приказом Минрегиона РФ от 05.07.2011 №320).</w:t>
      </w:r>
    </w:p>
    <w:p w:rsidR="00993BCA" w:rsidRPr="005A71F4" w:rsidRDefault="005A71F4" w:rsidP="005A71F4">
      <w:pPr>
        <w:spacing w:line="360" w:lineRule="auto"/>
        <w:jc w:val="both"/>
        <w:rPr>
          <w:i/>
          <w:color w:val="FF0000"/>
          <w:sz w:val="24"/>
          <w:szCs w:val="24"/>
        </w:rPr>
      </w:pPr>
      <w:r w:rsidRPr="005A71F4">
        <w:rPr>
          <w:i/>
          <w:color w:val="FF0000"/>
          <w:sz w:val="24"/>
          <w:szCs w:val="24"/>
        </w:rPr>
        <w:t>+ для объектов образования - Постановление Правительства РФ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993BCA" w:rsidRPr="00832072" w:rsidRDefault="00993BCA" w:rsidP="00906AF6">
      <w:pPr>
        <w:pBdr>
          <w:top w:val="single" w:sz="4" w:space="1" w:color="auto"/>
        </w:pBdr>
        <w:spacing w:after="240" w:line="360" w:lineRule="auto"/>
        <w:jc w:val="center"/>
        <w:rPr>
          <w:sz w:val="18"/>
          <w:szCs w:val="18"/>
        </w:rPr>
      </w:pPr>
      <w:r w:rsidRPr="00832072">
        <w:rPr>
          <w:sz w:val="18"/>
          <w:szCs w:val="18"/>
        </w:rPr>
        <w:t>(</w:t>
      </w:r>
      <w:r w:rsidR="00E53199" w:rsidRPr="00832072">
        <w:rPr>
          <w:sz w:val="18"/>
          <w:szCs w:val="18"/>
        </w:rPr>
        <w:t>указывается необходимость выполнения мероприятий и (или) соответствующих разделов проектной документации</w:t>
      </w:r>
      <w:r w:rsidR="00E53199" w:rsidRPr="00832072">
        <w:rPr>
          <w:sz w:val="18"/>
          <w:szCs w:val="18"/>
        </w:rPr>
        <w:br/>
        <w:t>в соответствии с требованиями технических регламентов с учетом функционального назначения и параметров объекта,</w:t>
      </w:r>
      <w:r w:rsidR="00E53199" w:rsidRPr="00832072">
        <w:rPr>
          <w:sz w:val="18"/>
          <w:szCs w:val="18"/>
        </w:rPr>
        <w:br/>
        <w:t>а также требований постановления Правительства Российской Федерации от 25 декабря 2013 года № 1244</w:t>
      </w:r>
      <w:r w:rsidR="00E53199" w:rsidRPr="00832072">
        <w:rPr>
          <w:sz w:val="18"/>
          <w:szCs w:val="18"/>
        </w:rPr>
        <w:br/>
        <w:t>«Об антитеррористической защищенности объектов (территорий)» (Собрание законодательства Российской Федерации,</w:t>
      </w:r>
      <w:r w:rsidR="00E53199" w:rsidRPr="00832072">
        <w:rPr>
          <w:sz w:val="18"/>
          <w:szCs w:val="18"/>
        </w:rPr>
        <w:br/>
        <w:t>2013, № 52, ст. 7220, 2016, № 50, ст. 7108; 2017, № 31, ст. 4929, № 33, ст. 5192)</w:t>
      </w:r>
    </w:p>
    <w:p w:rsidR="00D544EE" w:rsidRDefault="00E53199" w:rsidP="000D3991">
      <w:pPr>
        <w:spacing w:line="360" w:lineRule="auto"/>
        <w:ind w:firstLine="567"/>
        <w:jc w:val="both"/>
        <w:rPr>
          <w:sz w:val="24"/>
          <w:szCs w:val="24"/>
        </w:rPr>
      </w:pPr>
      <w:r w:rsidRPr="00A9368C">
        <w:rPr>
          <w:sz w:val="24"/>
          <w:szCs w:val="24"/>
        </w:rPr>
        <w:lastRenderedPageBreak/>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0D3991" w:rsidRPr="0037782D" w:rsidRDefault="000D3991" w:rsidP="000D3991">
      <w:pPr>
        <w:adjustRightInd w:val="0"/>
        <w:spacing w:line="360" w:lineRule="auto"/>
        <w:ind w:firstLine="540"/>
        <w:jc w:val="both"/>
        <w:rPr>
          <w:sz w:val="24"/>
          <w:szCs w:val="24"/>
          <w:highlight w:val="yellow"/>
        </w:rPr>
      </w:pPr>
      <w:r w:rsidRPr="0037782D">
        <w:rPr>
          <w:sz w:val="24"/>
          <w:szCs w:val="24"/>
          <w:highlight w:val="yellow"/>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0D3991" w:rsidRPr="0037782D" w:rsidRDefault="000D3991" w:rsidP="000D3991">
      <w:pPr>
        <w:adjustRightInd w:val="0"/>
        <w:spacing w:line="360" w:lineRule="auto"/>
        <w:ind w:firstLine="540"/>
        <w:jc w:val="both"/>
        <w:rPr>
          <w:sz w:val="24"/>
          <w:szCs w:val="24"/>
          <w:highlight w:val="yellow"/>
        </w:rPr>
      </w:pPr>
      <w:r w:rsidRPr="0037782D">
        <w:rPr>
          <w:sz w:val="24"/>
          <w:szCs w:val="24"/>
          <w:highlight w:val="yellow"/>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0D3991" w:rsidRPr="0037782D" w:rsidRDefault="000D3991" w:rsidP="000D3991">
      <w:pPr>
        <w:adjustRightInd w:val="0"/>
        <w:spacing w:line="360" w:lineRule="auto"/>
        <w:ind w:firstLine="540"/>
        <w:jc w:val="both"/>
        <w:rPr>
          <w:sz w:val="24"/>
          <w:szCs w:val="24"/>
          <w:highlight w:val="yellow"/>
        </w:rPr>
      </w:pPr>
      <w:r w:rsidRPr="0037782D">
        <w:rPr>
          <w:sz w:val="24"/>
          <w:szCs w:val="24"/>
          <w:highlight w:val="yellow"/>
        </w:rPr>
        <w:t>- качество воздуха в жилых и иных помещениях зданий и сооружений;</w:t>
      </w:r>
    </w:p>
    <w:p w:rsidR="000D3991" w:rsidRPr="0037782D" w:rsidRDefault="000D3991" w:rsidP="000D3991">
      <w:pPr>
        <w:adjustRightInd w:val="0"/>
        <w:spacing w:line="360" w:lineRule="auto"/>
        <w:ind w:firstLine="540"/>
        <w:jc w:val="both"/>
        <w:rPr>
          <w:sz w:val="24"/>
          <w:szCs w:val="24"/>
          <w:highlight w:val="yellow"/>
        </w:rPr>
      </w:pPr>
      <w:r w:rsidRPr="0037782D">
        <w:rPr>
          <w:sz w:val="24"/>
          <w:szCs w:val="24"/>
          <w:highlight w:val="yellow"/>
        </w:rPr>
        <w:t>- качество воды, используемой в качестве питьевой и для хозяйственно-бытовых нужд;</w:t>
      </w:r>
    </w:p>
    <w:p w:rsidR="000D3991" w:rsidRPr="0037782D" w:rsidRDefault="000D3991" w:rsidP="000D3991">
      <w:pPr>
        <w:adjustRightInd w:val="0"/>
        <w:spacing w:line="360" w:lineRule="auto"/>
        <w:ind w:firstLine="540"/>
        <w:jc w:val="both"/>
        <w:rPr>
          <w:sz w:val="24"/>
          <w:szCs w:val="24"/>
          <w:highlight w:val="yellow"/>
        </w:rPr>
      </w:pPr>
      <w:r w:rsidRPr="0037782D">
        <w:rPr>
          <w:sz w:val="24"/>
          <w:szCs w:val="24"/>
          <w:highlight w:val="yellow"/>
        </w:rPr>
        <w:t>- инсоляция и солнцезащита помещений зданий;</w:t>
      </w:r>
    </w:p>
    <w:p w:rsidR="000D3991" w:rsidRPr="0037782D" w:rsidRDefault="000D3991" w:rsidP="000D3991">
      <w:pPr>
        <w:adjustRightInd w:val="0"/>
        <w:spacing w:line="360" w:lineRule="auto"/>
        <w:ind w:firstLine="540"/>
        <w:jc w:val="both"/>
        <w:rPr>
          <w:sz w:val="24"/>
          <w:szCs w:val="24"/>
          <w:highlight w:val="yellow"/>
        </w:rPr>
      </w:pPr>
      <w:r w:rsidRPr="0037782D">
        <w:rPr>
          <w:sz w:val="24"/>
          <w:szCs w:val="24"/>
          <w:highlight w:val="yellow"/>
        </w:rPr>
        <w:t xml:space="preserve">- естественное и искусственное </w:t>
      </w:r>
      <w:hyperlink r:id="rId8" w:history="1">
        <w:r w:rsidRPr="0037782D">
          <w:rPr>
            <w:sz w:val="24"/>
            <w:szCs w:val="24"/>
            <w:highlight w:val="yellow"/>
          </w:rPr>
          <w:t>освещение</w:t>
        </w:r>
      </w:hyperlink>
      <w:r w:rsidRPr="0037782D">
        <w:rPr>
          <w:sz w:val="24"/>
          <w:szCs w:val="24"/>
          <w:highlight w:val="yellow"/>
        </w:rPr>
        <w:t xml:space="preserve"> помещений;</w:t>
      </w:r>
    </w:p>
    <w:p w:rsidR="000D3991" w:rsidRPr="0037782D" w:rsidRDefault="000D3991" w:rsidP="000D3991">
      <w:pPr>
        <w:adjustRightInd w:val="0"/>
        <w:spacing w:line="360" w:lineRule="auto"/>
        <w:ind w:firstLine="540"/>
        <w:jc w:val="both"/>
        <w:rPr>
          <w:sz w:val="24"/>
          <w:szCs w:val="24"/>
          <w:highlight w:val="yellow"/>
        </w:rPr>
      </w:pPr>
      <w:r w:rsidRPr="0037782D">
        <w:rPr>
          <w:sz w:val="24"/>
          <w:szCs w:val="24"/>
          <w:highlight w:val="yellow"/>
        </w:rPr>
        <w:t>- защита от шума в помещениях жилых и общественных зданий;</w:t>
      </w:r>
    </w:p>
    <w:p w:rsidR="000D3991" w:rsidRPr="0037782D" w:rsidRDefault="000D3991" w:rsidP="000D3991">
      <w:pPr>
        <w:adjustRightInd w:val="0"/>
        <w:spacing w:line="360" w:lineRule="auto"/>
        <w:ind w:firstLine="540"/>
        <w:jc w:val="both"/>
        <w:rPr>
          <w:sz w:val="24"/>
          <w:szCs w:val="24"/>
          <w:highlight w:val="yellow"/>
        </w:rPr>
      </w:pPr>
      <w:r w:rsidRPr="0037782D">
        <w:rPr>
          <w:sz w:val="24"/>
          <w:szCs w:val="24"/>
          <w:highlight w:val="yellow"/>
        </w:rPr>
        <w:t>- микроклимат помещений;</w:t>
      </w:r>
    </w:p>
    <w:p w:rsidR="000D3991" w:rsidRPr="0037782D" w:rsidRDefault="000D3991" w:rsidP="000D3991">
      <w:pPr>
        <w:adjustRightInd w:val="0"/>
        <w:spacing w:line="360" w:lineRule="auto"/>
        <w:ind w:firstLine="540"/>
        <w:jc w:val="both"/>
        <w:rPr>
          <w:sz w:val="24"/>
          <w:szCs w:val="24"/>
          <w:highlight w:val="yellow"/>
        </w:rPr>
      </w:pPr>
      <w:r w:rsidRPr="0037782D">
        <w:rPr>
          <w:sz w:val="24"/>
          <w:szCs w:val="24"/>
          <w:highlight w:val="yellow"/>
        </w:rPr>
        <w:t>- регулирование влажности на поверхности и внутри строительных конструкций;</w:t>
      </w:r>
    </w:p>
    <w:p w:rsidR="000D3991" w:rsidRPr="0037782D" w:rsidRDefault="000D3991" w:rsidP="000D3991">
      <w:pPr>
        <w:adjustRightInd w:val="0"/>
        <w:spacing w:line="360" w:lineRule="auto"/>
        <w:ind w:firstLine="540"/>
        <w:jc w:val="both"/>
        <w:rPr>
          <w:sz w:val="24"/>
          <w:szCs w:val="24"/>
          <w:highlight w:val="yellow"/>
        </w:rPr>
      </w:pPr>
      <w:r w:rsidRPr="0037782D">
        <w:rPr>
          <w:sz w:val="24"/>
          <w:szCs w:val="24"/>
          <w:highlight w:val="yellow"/>
        </w:rPr>
        <w:t>- уровень вибрации в помещениях жилых и общественных зданий;</w:t>
      </w:r>
    </w:p>
    <w:p w:rsidR="000D3991" w:rsidRPr="0037782D" w:rsidRDefault="000D3991" w:rsidP="000D3991">
      <w:pPr>
        <w:adjustRightInd w:val="0"/>
        <w:spacing w:line="360" w:lineRule="auto"/>
        <w:ind w:firstLine="540"/>
        <w:jc w:val="both"/>
        <w:rPr>
          <w:sz w:val="24"/>
          <w:szCs w:val="24"/>
          <w:highlight w:val="yellow"/>
        </w:rPr>
      </w:pPr>
      <w:r w:rsidRPr="0037782D">
        <w:rPr>
          <w:sz w:val="24"/>
          <w:szCs w:val="24"/>
          <w:highlight w:val="yellow"/>
        </w:rPr>
        <w:t>- уровень напряженности электромагнитного поля в помещениях жилых и общественных зданий, а также на прилегающих территориях;</w:t>
      </w:r>
    </w:p>
    <w:p w:rsidR="000D3991" w:rsidRPr="0037782D" w:rsidRDefault="000D3991" w:rsidP="000D3991">
      <w:pPr>
        <w:adjustRightInd w:val="0"/>
        <w:spacing w:line="360" w:lineRule="auto"/>
        <w:ind w:firstLine="540"/>
        <w:jc w:val="both"/>
        <w:rPr>
          <w:sz w:val="24"/>
          <w:szCs w:val="24"/>
          <w:highlight w:val="yellow"/>
        </w:rPr>
      </w:pPr>
      <w:r w:rsidRPr="0037782D">
        <w:rPr>
          <w:sz w:val="24"/>
          <w:szCs w:val="24"/>
          <w:highlight w:val="yellow"/>
        </w:rPr>
        <w:t>- уровень ионизирующего излучения в помещениях жилых и общественных зданий, а также на прилегающих территориях.</w:t>
      </w:r>
    </w:p>
    <w:p w:rsidR="000D3991" w:rsidRPr="00A9368C" w:rsidRDefault="000D3991" w:rsidP="000D3991">
      <w:pPr>
        <w:adjustRightInd w:val="0"/>
        <w:spacing w:line="360" w:lineRule="auto"/>
        <w:ind w:firstLine="540"/>
        <w:jc w:val="both"/>
        <w:rPr>
          <w:sz w:val="24"/>
          <w:szCs w:val="24"/>
        </w:rPr>
      </w:pPr>
      <w:r w:rsidRPr="0037782D">
        <w:rPr>
          <w:sz w:val="24"/>
          <w:szCs w:val="24"/>
          <w:highlight w:val="yellow"/>
        </w:rPr>
        <w:t xml:space="preserve">Здания и сооружения должны быть спроектированы таким образом, чтобы в процессе их </w:t>
      </w:r>
      <w:r w:rsidRPr="0037782D">
        <w:rPr>
          <w:i/>
          <w:color w:val="FF0000"/>
          <w:sz w:val="24"/>
          <w:szCs w:val="24"/>
          <w:highlight w:val="yellow"/>
        </w:rPr>
        <w:t>строительства</w:t>
      </w:r>
      <w:r w:rsidR="0037782D" w:rsidRPr="0037782D">
        <w:rPr>
          <w:i/>
          <w:color w:val="FF0000"/>
          <w:sz w:val="24"/>
          <w:szCs w:val="24"/>
          <w:highlight w:val="yellow"/>
        </w:rPr>
        <w:t xml:space="preserve"> (реконструкции)</w:t>
      </w:r>
      <w:r w:rsidRPr="0037782D">
        <w:rPr>
          <w:color w:val="FF0000"/>
          <w:sz w:val="24"/>
          <w:szCs w:val="24"/>
          <w:highlight w:val="yellow"/>
        </w:rPr>
        <w:t xml:space="preserve"> </w:t>
      </w:r>
      <w:r w:rsidRPr="0037782D">
        <w:rPr>
          <w:sz w:val="24"/>
          <w:szCs w:val="24"/>
          <w:highlight w:val="yellow"/>
        </w:rPr>
        <w:t>и эксплуатации не возникало угрозы оказания негативного воздействия на окружающую среду.</w:t>
      </w:r>
    </w:p>
    <w:p w:rsidR="00E53199" w:rsidRPr="00832072" w:rsidRDefault="000D3991" w:rsidP="000D3991">
      <w:pPr>
        <w:pBdr>
          <w:top w:val="single" w:sz="4" w:space="1" w:color="auto"/>
        </w:pBdr>
        <w:spacing w:after="240" w:line="360" w:lineRule="auto"/>
        <w:jc w:val="center"/>
        <w:rPr>
          <w:sz w:val="18"/>
          <w:szCs w:val="18"/>
        </w:rPr>
      </w:pPr>
      <w:r w:rsidRPr="00A9368C">
        <w:rPr>
          <w:sz w:val="18"/>
          <w:szCs w:val="18"/>
        </w:rPr>
        <w:t xml:space="preserve"> </w:t>
      </w:r>
      <w:r w:rsidR="00E53199" w:rsidRPr="00A9368C">
        <w:rPr>
          <w:sz w:val="18"/>
          <w:szCs w:val="18"/>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w:t>
      </w:r>
      <w:r w:rsidR="00E53199" w:rsidRPr="00A9368C">
        <w:rPr>
          <w:sz w:val="18"/>
          <w:szCs w:val="18"/>
        </w:rPr>
        <w:br/>
        <w:t>и санитарно-гигиенической опасности предприятия (объекта)</w:t>
      </w:r>
    </w:p>
    <w:p w:rsidR="00D544EE" w:rsidRPr="00A9368C" w:rsidRDefault="004B0FC6" w:rsidP="00906AF6">
      <w:pPr>
        <w:spacing w:line="360" w:lineRule="auto"/>
        <w:ind w:firstLine="567"/>
        <w:rPr>
          <w:sz w:val="24"/>
          <w:szCs w:val="24"/>
        </w:rPr>
      </w:pPr>
      <w:r w:rsidRPr="00A9368C">
        <w:rPr>
          <w:sz w:val="24"/>
          <w:szCs w:val="24"/>
        </w:rPr>
        <w:t>31. Требования к технической эксплуатации и техническому обслуживанию объекта:</w:t>
      </w:r>
    </w:p>
    <w:p w:rsidR="004B0FC6" w:rsidRPr="00832072" w:rsidRDefault="00FD5B75" w:rsidP="00F20C06">
      <w:pPr>
        <w:spacing w:line="360" w:lineRule="auto"/>
        <w:jc w:val="both"/>
        <w:rPr>
          <w:sz w:val="24"/>
          <w:szCs w:val="24"/>
        </w:rPr>
      </w:pPr>
      <w:r w:rsidRPr="00A9368C">
        <w:rPr>
          <w:sz w:val="24"/>
          <w:szCs w:val="24"/>
        </w:rPr>
        <w:t>Разработать раздел "Требования к обеспечению безопасной эксплуатации объектов капитального строительства»</w:t>
      </w:r>
      <w:r w:rsidR="007513B7" w:rsidRPr="00A9368C">
        <w:rPr>
          <w:sz w:val="24"/>
          <w:szCs w:val="24"/>
        </w:rPr>
        <w:t xml:space="preserve">. </w:t>
      </w:r>
      <w:r w:rsidR="00692B92" w:rsidRPr="00692B92">
        <w:rPr>
          <w:sz w:val="24"/>
          <w:szCs w:val="24"/>
          <w:highlight w:val="yellow"/>
        </w:rPr>
        <w:t>В</w:t>
      </w:r>
      <w:r w:rsidR="007513B7" w:rsidRPr="00692B92">
        <w:rPr>
          <w:sz w:val="24"/>
          <w:szCs w:val="24"/>
          <w:highlight w:val="yellow"/>
        </w:rPr>
        <w:t xml:space="preserve"> соответствии</w:t>
      </w:r>
      <w:r w:rsidR="007513B7" w:rsidRPr="00A9368C">
        <w:rPr>
          <w:sz w:val="24"/>
          <w:szCs w:val="24"/>
        </w:rPr>
        <w:t xml:space="preserve"> с требованиями № 384-Ф3 «Технический регламент о бе</w:t>
      </w:r>
      <w:r w:rsidR="00166098">
        <w:rPr>
          <w:sz w:val="24"/>
          <w:szCs w:val="24"/>
        </w:rPr>
        <w:t xml:space="preserve">зопасности зданий и сооружений», </w:t>
      </w:r>
      <w:r w:rsidR="00166098" w:rsidRPr="00166098">
        <w:rPr>
          <w:sz w:val="24"/>
          <w:szCs w:val="24"/>
          <w:highlight w:val="yellow"/>
        </w:rPr>
        <w:t>"СП 255.1325800.2016. Свод правил. Здания и сооружения. Правила эксплуатации. Основные положения"</w:t>
      </w:r>
      <w:r w:rsidR="00166098" w:rsidRPr="00166098">
        <w:rPr>
          <w:sz w:val="24"/>
          <w:szCs w:val="24"/>
        </w:rPr>
        <w:t xml:space="preserve"> </w:t>
      </w:r>
    </w:p>
    <w:p w:rsidR="004B0FC6" w:rsidRPr="00832072" w:rsidRDefault="004B0FC6" w:rsidP="00906AF6">
      <w:pPr>
        <w:pBdr>
          <w:top w:val="single" w:sz="4" w:space="1" w:color="auto"/>
        </w:pBdr>
        <w:spacing w:after="240" w:line="360" w:lineRule="auto"/>
        <w:rPr>
          <w:sz w:val="2"/>
          <w:szCs w:val="2"/>
        </w:rPr>
      </w:pPr>
    </w:p>
    <w:p w:rsidR="00D544EE" w:rsidRPr="00A9368C" w:rsidRDefault="004B0FC6" w:rsidP="00906AF6">
      <w:pPr>
        <w:spacing w:line="360" w:lineRule="auto"/>
        <w:ind w:firstLine="567"/>
        <w:rPr>
          <w:sz w:val="24"/>
          <w:szCs w:val="24"/>
        </w:rPr>
      </w:pPr>
      <w:r w:rsidRPr="00A9368C">
        <w:rPr>
          <w:sz w:val="24"/>
          <w:szCs w:val="24"/>
        </w:rPr>
        <w:t>32. Требования к проекту организации строительства объекта:</w:t>
      </w:r>
    </w:p>
    <w:p w:rsidR="007513B7" w:rsidRPr="00A9368C" w:rsidRDefault="00FD5B75" w:rsidP="00F20C06">
      <w:pPr>
        <w:spacing w:line="360" w:lineRule="auto"/>
        <w:jc w:val="both"/>
        <w:rPr>
          <w:sz w:val="24"/>
          <w:szCs w:val="24"/>
        </w:rPr>
      </w:pPr>
      <w:r w:rsidRPr="00A9368C">
        <w:rPr>
          <w:sz w:val="24"/>
          <w:szCs w:val="24"/>
        </w:rPr>
        <w:t xml:space="preserve">Разработать раздел </w:t>
      </w:r>
      <w:r w:rsidRPr="00BE1981">
        <w:rPr>
          <w:sz w:val="24"/>
          <w:szCs w:val="24"/>
          <w:highlight w:val="yellow"/>
        </w:rPr>
        <w:t>«Проект организации строительства».</w:t>
      </w:r>
      <w:r w:rsidR="007513B7" w:rsidRPr="00A9368C">
        <w:rPr>
          <w:sz w:val="24"/>
          <w:szCs w:val="24"/>
        </w:rPr>
        <w:t xml:space="preserve"> </w:t>
      </w:r>
      <w:r w:rsidR="00D7320C" w:rsidRPr="00D7320C">
        <w:rPr>
          <w:sz w:val="24"/>
          <w:szCs w:val="24"/>
          <w:highlight w:val="yellow"/>
        </w:rPr>
        <w:t xml:space="preserve">Состав и содержания раздела «Проект организации строительства» должно соответствовать требованиям «Положения о составе </w:t>
      </w:r>
      <w:r w:rsidR="00D7320C" w:rsidRPr="00D7320C">
        <w:rPr>
          <w:sz w:val="24"/>
          <w:szCs w:val="24"/>
          <w:highlight w:val="yellow"/>
        </w:rPr>
        <w:lastRenderedPageBreak/>
        <w:t>разделов проектной документации и требованиях к их содержанию», утвержденного постановлением Правительства РФ от 16.02.2008 N 87</w:t>
      </w:r>
      <w:r w:rsidR="007513B7" w:rsidRPr="00A9368C">
        <w:rPr>
          <w:sz w:val="24"/>
          <w:szCs w:val="24"/>
        </w:rPr>
        <w:t>,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7513B7" w:rsidRPr="00A9368C" w:rsidRDefault="007513B7" w:rsidP="00906AF6">
      <w:pPr>
        <w:spacing w:line="360" w:lineRule="auto"/>
        <w:rPr>
          <w:sz w:val="24"/>
          <w:szCs w:val="24"/>
        </w:rPr>
      </w:pPr>
      <w:r w:rsidRPr="00A9368C">
        <w:rPr>
          <w:sz w:val="24"/>
          <w:szCs w:val="24"/>
        </w:rPr>
        <w:t>В составе раздела предусмотреть:</w:t>
      </w:r>
    </w:p>
    <w:p w:rsidR="007513B7" w:rsidRPr="00A9368C" w:rsidRDefault="007513B7" w:rsidP="00906AF6">
      <w:pPr>
        <w:spacing w:line="360" w:lineRule="auto"/>
        <w:rPr>
          <w:sz w:val="24"/>
          <w:szCs w:val="24"/>
        </w:rPr>
      </w:pPr>
      <w:r w:rsidRPr="00A9368C">
        <w:rPr>
          <w:sz w:val="24"/>
          <w:szCs w:val="24"/>
        </w:rPr>
        <w:t xml:space="preserve">- обоснование принятой продолжительности </w:t>
      </w:r>
      <w:r w:rsidRPr="00A9368C">
        <w:rPr>
          <w:i/>
          <w:color w:val="FF0000"/>
          <w:sz w:val="24"/>
          <w:szCs w:val="24"/>
        </w:rPr>
        <w:t xml:space="preserve">строительства (реконструкции) </w:t>
      </w:r>
      <w:r w:rsidRPr="00A9368C">
        <w:rPr>
          <w:sz w:val="24"/>
          <w:szCs w:val="24"/>
        </w:rPr>
        <w:t>объекта капитального строительства и</w:t>
      </w:r>
      <w:r w:rsidR="00166098">
        <w:rPr>
          <w:sz w:val="24"/>
          <w:szCs w:val="24"/>
        </w:rPr>
        <w:t xml:space="preserve"> </w:t>
      </w:r>
      <w:r w:rsidR="00166098" w:rsidRPr="00166098">
        <w:rPr>
          <w:sz w:val="24"/>
          <w:szCs w:val="24"/>
          <w:highlight w:val="yellow"/>
        </w:rPr>
        <w:t>(или)</w:t>
      </w:r>
      <w:r w:rsidRPr="00A9368C">
        <w:rPr>
          <w:sz w:val="24"/>
          <w:szCs w:val="24"/>
        </w:rPr>
        <w:t xml:space="preserve"> его отдельных этапов;</w:t>
      </w:r>
    </w:p>
    <w:p w:rsidR="004B0FC6" w:rsidRPr="00166098" w:rsidRDefault="007513B7" w:rsidP="00F20C06">
      <w:pPr>
        <w:spacing w:line="360" w:lineRule="auto"/>
        <w:jc w:val="both"/>
        <w:rPr>
          <w:i/>
          <w:color w:val="FF0000"/>
          <w:sz w:val="24"/>
          <w:szCs w:val="24"/>
        </w:rPr>
      </w:pPr>
      <w:r w:rsidRPr="00A9368C">
        <w:rPr>
          <w:sz w:val="24"/>
          <w:szCs w:val="24"/>
        </w:rPr>
        <w:t xml:space="preserve">- календарный план </w:t>
      </w:r>
      <w:r w:rsidRPr="00A9368C">
        <w:rPr>
          <w:i/>
          <w:color w:val="FF0000"/>
          <w:sz w:val="24"/>
          <w:szCs w:val="24"/>
        </w:rPr>
        <w:t>строительства (реконструкции)</w:t>
      </w:r>
      <w:r w:rsidRPr="00A9368C">
        <w:rPr>
          <w:sz w:val="24"/>
          <w:szCs w:val="24"/>
        </w:rPr>
        <w:t xml:space="preserve">, включая подготовительный период (сроки и последовательность строительства основных и вспомогательных зданий и сооружений, </w:t>
      </w:r>
      <w:r w:rsidRPr="00166098">
        <w:rPr>
          <w:i/>
          <w:color w:val="FF0000"/>
          <w:sz w:val="24"/>
          <w:szCs w:val="24"/>
          <w:highlight w:val="yellow"/>
        </w:rPr>
        <w:t>выделение этапов строительства).</w:t>
      </w:r>
    </w:p>
    <w:p w:rsidR="004439AE" w:rsidRPr="00A9368C" w:rsidRDefault="00A6240B" w:rsidP="00F20C06">
      <w:pPr>
        <w:spacing w:line="360" w:lineRule="auto"/>
        <w:jc w:val="both"/>
        <w:rPr>
          <w:sz w:val="24"/>
          <w:szCs w:val="24"/>
        </w:rPr>
      </w:pPr>
      <w:r w:rsidRPr="00A9368C">
        <w:rPr>
          <w:sz w:val="24"/>
          <w:szCs w:val="24"/>
        </w:rPr>
        <w:t>Рассмотреть возможность привлечения студенческих строительных отрядов при выполнении строительно-монтажных работ (отобразить в проектной документации).</w:t>
      </w:r>
    </w:p>
    <w:p w:rsidR="00A6240B" w:rsidRPr="00832072" w:rsidRDefault="00A6240B" w:rsidP="00F20C06">
      <w:pPr>
        <w:spacing w:line="360" w:lineRule="auto"/>
        <w:jc w:val="both"/>
        <w:rPr>
          <w:sz w:val="24"/>
          <w:szCs w:val="24"/>
        </w:rPr>
      </w:pPr>
      <w:r w:rsidRPr="00A9368C">
        <w:rPr>
          <w:sz w:val="24"/>
          <w:szCs w:val="24"/>
        </w:rPr>
        <w:t>Разработать решения (при необходимости) по устройству временного водоотведения (водопонижения) для выполнения строительно-монтажных работ нулевого цикла с согласованием мест сброса воды со всеми заинтересованными службами, организациями.</w:t>
      </w:r>
    </w:p>
    <w:p w:rsidR="004B0FC6" w:rsidRPr="00832072" w:rsidRDefault="004B0FC6" w:rsidP="00906AF6">
      <w:pPr>
        <w:pBdr>
          <w:top w:val="single" w:sz="4" w:space="1" w:color="auto"/>
        </w:pBdr>
        <w:spacing w:after="240" w:line="360" w:lineRule="auto"/>
        <w:rPr>
          <w:sz w:val="2"/>
          <w:szCs w:val="2"/>
        </w:rPr>
      </w:pPr>
    </w:p>
    <w:p w:rsidR="000426F7" w:rsidRPr="00A9368C" w:rsidRDefault="000426F7" w:rsidP="00906AF6">
      <w:pPr>
        <w:spacing w:line="360" w:lineRule="auto"/>
        <w:ind w:firstLine="567"/>
        <w:jc w:val="both"/>
        <w:rPr>
          <w:sz w:val="24"/>
          <w:szCs w:val="24"/>
        </w:rPr>
      </w:pPr>
      <w:r w:rsidRPr="00A9368C">
        <w:rPr>
          <w:sz w:val="24"/>
          <w:szCs w:val="24"/>
        </w:rPr>
        <w:t>32.1. Требования к проекту организации дорожного движения:</w:t>
      </w:r>
    </w:p>
    <w:p w:rsidR="000426F7" w:rsidRPr="00A9368C" w:rsidRDefault="000426F7" w:rsidP="000426F7">
      <w:pPr>
        <w:spacing w:line="360" w:lineRule="auto"/>
        <w:jc w:val="both"/>
        <w:rPr>
          <w:sz w:val="24"/>
          <w:szCs w:val="24"/>
        </w:rPr>
      </w:pPr>
      <w:r w:rsidRPr="00A9368C">
        <w:rPr>
          <w:sz w:val="24"/>
          <w:szCs w:val="24"/>
        </w:rPr>
        <w:t>Разработать раздел «Проект организации дорожного движения» в соответствии с п.6.1 ч. 12 ст. 48 Градостроительного кодекса РФ в случаях, предусмотренных Федеральным законом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0426F7" w:rsidRPr="00A9368C" w:rsidRDefault="000426F7" w:rsidP="000426F7">
      <w:pPr>
        <w:tabs>
          <w:tab w:val="left" w:pos="9922"/>
        </w:tabs>
        <w:spacing w:line="360" w:lineRule="auto"/>
        <w:jc w:val="both"/>
        <w:rPr>
          <w:sz w:val="24"/>
          <w:szCs w:val="24"/>
        </w:rPr>
      </w:pPr>
      <w:r w:rsidRPr="00A9368C">
        <w:rPr>
          <w:sz w:val="24"/>
          <w:szCs w:val="24"/>
        </w:rPr>
        <w:t>__________________________________________________________________________________</w:t>
      </w:r>
    </w:p>
    <w:p w:rsidR="00D544EE" w:rsidRPr="00A9368C" w:rsidRDefault="004B0FC6" w:rsidP="00906AF6">
      <w:pPr>
        <w:spacing w:line="360" w:lineRule="auto"/>
        <w:ind w:firstLine="567"/>
        <w:jc w:val="both"/>
        <w:rPr>
          <w:sz w:val="24"/>
          <w:szCs w:val="24"/>
        </w:rPr>
      </w:pPr>
      <w:r w:rsidRPr="00A9368C">
        <w:rPr>
          <w:sz w:val="24"/>
          <w:szCs w:val="24"/>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rsidR="00FD5B75" w:rsidRPr="00A9368C" w:rsidRDefault="00FD5B75" w:rsidP="00906AF6">
      <w:pPr>
        <w:spacing w:line="360" w:lineRule="auto"/>
        <w:jc w:val="both"/>
        <w:rPr>
          <w:i/>
          <w:sz w:val="24"/>
          <w:szCs w:val="24"/>
        </w:rPr>
      </w:pPr>
      <w:r w:rsidRPr="00A9368C">
        <w:rPr>
          <w:i/>
          <w:color w:val="FF0000"/>
          <w:sz w:val="24"/>
          <w:szCs w:val="24"/>
        </w:rPr>
        <w:t>Разработать раздел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13B7" w:rsidRPr="00A9368C">
        <w:rPr>
          <w:i/>
          <w:color w:val="FF0000"/>
          <w:sz w:val="24"/>
          <w:szCs w:val="24"/>
        </w:rPr>
        <w:t xml:space="preserve"> </w:t>
      </w:r>
      <w:r w:rsidR="007513B7" w:rsidRPr="00A9368C">
        <w:rPr>
          <w:sz w:val="24"/>
          <w:szCs w:val="24"/>
        </w:rPr>
        <w:t>В соответствии с Постановлением Правительства РФ от 26.04.2019 № 509 «Об утверждении требований к составу и содержанию проекта организации работ по сносу объекта капитального строительства».</w:t>
      </w:r>
    </w:p>
    <w:p w:rsidR="004B0FC6" w:rsidRPr="00A9368C" w:rsidRDefault="00FD5B75" w:rsidP="00F20C06">
      <w:pPr>
        <w:spacing w:line="360" w:lineRule="auto"/>
        <w:jc w:val="both"/>
        <w:rPr>
          <w:i/>
          <w:color w:val="FF0000"/>
          <w:sz w:val="24"/>
          <w:szCs w:val="24"/>
        </w:rPr>
      </w:pPr>
      <w:r w:rsidRPr="00A9368C">
        <w:rPr>
          <w:i/>
          <w:color w:val="FF0000"/>
          <w:sz w:val="24"/>
          <w:szCs w:val="24"/>
        </w:rPr>
        <w:t xml:space="preserve">Учесть, при необходимости, вынос (или иные мероприятия) существующих инженерных коммуникаций и сооружений из зоны размещения объекта, на основании технических условий эксплуатирующих организаций, представить на рассмотрение и согласовать в Управлении архитектуры и градостроительства Исполнительного комитета г.Казани в установленном порядке на бумажном в масштабе 1:500 и электронном носителях: CD-диск или флэш-накопители с проектируемыми трассами инженерных коммуникаций в городской системе </w:t>
      </w:r>
      <w:r w:rsidRPr="00A9368C">
        <w:rPr>
          <w:i/>
          <w:color w:val="FF0000"/>
          <w:sz w:val="24"/>
          <w:szCs w:val="24"/>
        </w:rPr>
        <w:lastRenderedPageBreak/>
        <w:t>координат, с расширениями, которые необходимы для корректной загрузки в MapEditor (MapInfo interchange Format (MIF/MID) (*.mif, *.mid) (для объектов  в  г.Казани).</w:t>
      </w:r>
    </w:p>
    <w:p w:rsidR="00341F54" w:rsidRPr="00341F54" w:rsidRDefault="00341F54" w:rsidP="00F20C06">
      <w:pPr>
        <w:spacing w:line="360" w:lineRule="auto"/>
        <w:jc w:val="both"/>
        <w:rPr>
          <w:sz w:val="24"/>
          <w:szCs w:val="24"/>
        </w:rPr>
      </w:pPr>
      <w:r w:rsidRPr="00A9368C">
        <w:rPr>
          <w:sz w:val="24"/>
          <w:szCs w:val="24"/>
        </w:rPr>
        <w:t>В составе проекта разработать дендроплан с пересчётной ведомостью существующих зеленых насаждений и расчетом компенсационной стоимости за вырубленные зеленые насаждения.</w:t>
      </w:r>
    </w:p>
    <w:p w:rsidR="004B0FC6" w:rsidRPr="00832072" w:rsidRDefault="004B0FC6" w:rsidP="00906AF6">
      <w:pPr>
        <w:pBdr>
          <w:top w:val="single" w:sz="4" w:space="1" w:color="auto"/>
        </w:pBdr>
        <w:spacing w:after="240" w:line="360" w:lineRule="auto"/>
        <w:rPr>
          <w:sz w:val="2"/>
          <w:szCs w:val="2"/>
        </w:rPr>
      </w:pPr>
    </w:p>
    <w:p w:rsidR="00D544EE" w:rsidRPr="00832072" w:rsidRDefault="004B0FC6" w:rsidP="00906AF6">
      <w:pPr>
        <w:spacing w:line="360" w:lineRule="auto"/>
        <w:ind w:firstLine="567"/>
        <w:jc w:val="both"/>
        <w:rPr>
          <w:sz w:val="24"/>
          <w:szCs w:val="24"/>
        </w:rPr>
      </w:pPr>
      <w:r w:rsidRPr="00832072">
        <w:rPr>
          <w:sz w:val="24"/>
          <w:szCs w:val="24"/>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rsidR="004B0FC6" w:rsidRPr="00832072" w:rsidRDefault="00C245A5" w:rsidP="006D03E2">
      <w:pPr>
        <w:spacing w:line="360" w:lineRule="auto"/>
        <w:ind w:firstLine="317"/>
        <w:jc w:val="both"/>
        <w:rPr>
          <w:sz w:val="24"/>
          <w:szCs w:val="24"/>
        </w:rPr>
      </w:pPr>
      <w:r w:rsidRPr="00832072">
        <w:rPr>
          <w:sz w:val="24"/>
          <w:szCs w:val="24"/>
        </w:rPr>
        <w:t xml:space="preserve">Предусмотреть: благоустройство территории, асфальтобетонные проезды, площадки, проезды, дорожки, озеленение, МАФы, ограждение, наружное освещение, отвод ливневых вод, вертикальная планировка, </w:t>
      </w:r>
      <w:r w:rsidRPr="00665B61">
        <w:rPr>
          <w:sz w:val="24"/>
          <w:szCs w:val="24"/>
          <w:highlight w:val="yellow"/>
        </w:rPr>
        <w:t xml:space="preserve">площадка </w:t>
      </w:r>
      <w:r w:rsidR="00665B61" w:rsidRPr="00665B61">
        <w:rPr>
          <w:sz w:val="24"/>
          <w:szCs w:val="24"/>
          <w:highlight w:val="yellow"/>
        </w:rPr>
        <w:t>твердых коммунальных отходов</w:t>
      </w:r>
      <w:r w:rsidRPr="00832072">
        <w:rPr>
          <w:sz w:val="24"/>
          <w:szCs w:val="24"/>
        </w:rPr>
        <w:t xml:space="preserve"> и др.</w:t>
      </w:r>
      <w:r w:rsidR="00722A1B" w:rsidRPr="00832072">
        <w:rPr>
          <w:sz w:val="24"/>
          <w:szCs w:val="24"/>
        </w:rPr>
        <w:t xml:space="preserve"> Предусмотреть мероприятия по обеспечению отвода поверхностных вод с отмостки и зеленой зоны в водоотводных лотках.</w:t>
      </w:r>
      <w:r w:rsidR="00AF70C7">
        <w:rPr>
          <w:sz w:val="24"/>
          <w:szCs w:val="24"/>
        </w:rPr>
        <w:t xml:space="preserve"> </w:t>
      </w:r>
      <w:r w:rsidR="00AF70C7" w:rsidRPr="00C55D55">
        <w:rPr>
          <w:sz w:val="24"/>
          <w:szCs w:val="24"/>
        </w:rPr>
        <w:t>При озеленении территории не использовать деревья с ядовитыми плодами в целях предупреждения возникновения отравления и исключить посадку плодово-ягодных кустарников.</w:t>
      </w:r>
      <w:r w:rsidR="007B5970">
        <w:rPr>
          <w:sz w:val="24"/>
          <w:szCs w:val="24"/>
        </w:rPr>
        <w:t xml:space="preserve"> </w:t>
      </w:r>
      <w:r w:rsidR="007B5970" w:rsidRPr="007B5970">
        <w:rPr>
          <w:sz w:val="24"/>
          <w:szCs w:val="24"/>
          <w:highlight w:val="yellow"/>
        </w:rPr>
        <w:t>Выполнить в соответствии с «СП 82.13330.2016. Свод правил. Благоустройство территорий».</w:t>
      </w:r>
      <w:r w:rsidR="006D03E2">
        <w:rPr>
          <w:sz w:val="24"/>
          <w:szCs w:val="24"/>
        </w:rPr>
        <w:t xml:space="preserve"> </w:t>
      </w:r>
      <w:r w:rsidR="006D03E2" w:rsidRPr="006D03E2">
        <w:rPr>
          <w:sz w:val="24"/>
          <w:szCs w:val="24"/>
          <w:highlight w:val="yellow"/>
        </w:rPr>
        <w:t>При проектировании и выборе малых архитектурных форм рекомендуется пользоваться каталогом сертифицированных изделий.</w:t>
      </w:r>
    </w:p>
    <w:p w:rsidR="004B0FC6" w:rsidRPr="00832072" w:rsidRDefault="004B0FC6" w:rsidP="00906AF6">
      <w:pPr>
        <w:pBdr>
          <w:top w:val="single" w:sz="4" w:space="1" w:color="auto"/>
        </w:pBdr>
        <w:spacing w:after="240" w:line="360" w:lineRule="auto"/>
        <w:jc w:val="center"/>
        <w:rPr>
          <w:sz w:val="18"/>
          <w:szCs w:val="18"/>
        </w:rPr>
      </w:pPr>
      <w:r w:rsidRPr="00832072">
        <w:rPr>
          <w:sz w:val="18"/>
          <w:szCs w:val="18"/>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rsidR="00D544EE" w:rsidRPr="00C55D55" w:rsidRDefault="00BB0D0A" w:rsidP="00906AF6">
      <w:pPr>
        <w:spacing w:line="360" w:lineRule="auto"/>
        <w:ind w:firstLine="567"/>
        <w:jc w:val="both"/>
        <w:rPr>
          <w:sz w:val="24"/>
          <w:szCs w:val="24"/>
        </w:rPr>
      </w:pPr>
      <w:r w:rsidRPr="00C55D55">
        <w:rPr>
          <w:sz w:val="24"/>
          <w:szCs w:val="24"/>
        </w:rPr>
        <w:t>35. Требования к разработке проекта восстановления (рекультивации) нарушенных земель или плодородного слоя:</w:t>
      </w:r>
    </w:p>
    <w:p w:rsidR="00BB0D0A" w:rsidRPr="00832072" w:rsidRDefault="00C245A5" w:rsidP="00906AF6">
      <w:pPr>
        <w:spacing w:line="360" w:lineRule="auto"/>
        <w:rPr>
          <w:sz w:val="24"/>
          <w:szCs w:val="24"/>
        </w:rPr>
      </w:pPr>
      <w:r w:rsidRPr="00C55D55">
        <w:rPr>
          <w:sz w:val="24"/>
          <w:szCs w:val="24"/>
        </w:rPr>
        <w:t>Отсутствуют.</w:t>
      </w:r>
    </w:p>
    <w:p w:rsidR="00BB0D0A" w:rsidRPr="00832072" w:rsidRDefault="00BB0D0A" w:rsidP="00906AF6">
      <w:pPr>
        <w:pBdr>
          <w:top w:val="single" w:sz="4" w:space="1" w:color="auto"/>
        </w:pBdr>
        <w:spacing w:after="240" w:line="360" w:lineRule="auto"/>
        <w:jc w:val="center"/>
        <w:rPr>
          <w:sz w:val="18"/>
          <w:szCs w:val="18"/>
        </w:rPr>
      </w:pPr>
      <w:r w:rsidRPr="00832072">
        <w:rPr>
          <w:sz w:val="18"/>
          <w:szCs w:val="18"/>
        </w:rPr>
        <w:t>(указываются при необходимости)</w:t>
      </w:r>
    </w:p>
    <w:p w:rsidR="00D544EE" w:rsidRPr="00C55D55" w:rsidRDefault="00BB0D0A" w:rsidP="00906AF6">
      <w:pPr>
        <w:spacing w:line="360" w:lineRule="auto"/>
        <w:ind w:firstLine="567"/>
        <w:jc w:val="both"/>
        <w:rPr>
          <w:sz w:val="24"/>
          <w:szCs w:val="24"/>
        </w:rPr>
      </w:pPr>
      <w:r w:rsidRPr="00C55D55">
        <w:rPr>
          <w:sz w:val="24"/>
          <w:szCs w:val="24"/>
        </w:rPr>
        <w:t>36. Требования к местам складирования излишков грунта и (или) мусора при строительстве и протяженность маршрута их доставки:</w:t>
      </w:r>
    </w:p>
    <w:p w:rsidR="00BB0D0A" w:rsidRPr="00C55D55" w:rsidRDefault="00C245A5" w:rsidP="00906AF6">
      <w:pPr>
        <w:spacing w:line="360" w:lineRule="auto"/>
        <w:rPr>
          <w:sz w:val="24"/>
          <w:szCs w:val="24"/>
        </w:rPr>
      </w:pPr>
      <w:r w:rsidRPr="00C55D55">
        <w:rPr>
          <w:sz w:val="24"/>
          <w:szCs w:val="24"/>
        </w:rPr>
        <w:t>Уточнить при проектировании.</w:t>
      </w:r>
    </w:p>
    <w:p w:rsidR="00BB0D0A" w:rsidRPr="00C55D55" w:rsidRDefault="00BB0D0A" w:rsidP="00906AF6">
      <w:pPr>
        <w:pBdr>
          <w:top w:val="single" w:sz="4" w:space="1" w:color="auto"/>
        </w:pBdr>
        <w:spacing w:after="240" w:line="360" w:lineRule="auto"/>
        <w:jc w:val="center"/>
        <w:rPr>
          <w:sz w:val="18"/>
          <w:szCs w:val="18"/>
        </w:rPr>
      </w:pPr>
      <w:r w:rsidRPr="00C55D55">
        <w:rPr>
          <w:sz w:val="18"/>
          <w:szCs w:val="18"/>
        </w:rPr>
        <w:t>(указываются при необходимости с учетом требований правовых актов органов местного самоуправления)</w:t>
      </w:r>
    </w:p>
    <w:p w:rsidR="00D544EE" w:rsidRPr="00C55D55" w:rsidRDefault="008665D5" w:rsidP="00906AF6">
      <w:pPr>
        <w:spacing w:line="360" w:lineRule="auto"/>
        <w:ind w:firstLine="567"/>
        <w:jc w:val="both"/>
        <w:rPr>
          <w:sz w:val="24"/>
          <w:szCs w:val="24"/>
        </w:rPr>
      </w:pPr>
      <w:r w:rsidRPr="00C55D55">
        <w:rPr>
          <w:sz w:val="24"/>
          <w:szCs w:val="24"/>
        </w:rPr>
        <w:t>37. Требования к выполнению научно-исследовательских и опытно-конструкторских работ в процессе проектирования и строительства объекта:</w:t>
      </w:r>
    </w:p>
    <w:p w:rsidR="008665D5" w:rsidRPr="00C55D55" w:rsidRDefault="00C245A5" w:rsidP="00906AF6">
      <w:pPr>
        <w:spacing w:line="360" w:lineRule="auto"/>
        <w:rPr>
          <w:sz w:val="24"/>
          <w:szCs w:val="24"/>
        </w:rPr>
      </w:pPr>
      <w:r w:rsidRPr="00C55D55">
        <w:rPr>
          <w:sz w:val="24"/>
          <w:szCs w:val="24"/>
        </w:rPr>
        <w:t>Отсутствуют.</w:t>
      </w:r>
    </w:p>
    <w:p w:rsidR="008665D5" w:rsidRPr="00832072" w:rsidRDefault="008665D5" w:rsidP="00906AF6">
      <w:pPr>
        <w:pBdr>
          <w:top w:val="single" w:sz="4" w:space="1" w:color="auto"/>
        </w:pBdr>
        <w:spacing w:after="240" w:line="360" w:lineRule="auto"/>
        <w:jc w:val="center"/>
        <w:rPr>
          <w:sz w:val="18"/>
          <w:szCs w:val="18"/>
        </w:rPr>
      </w:pPr>
      <w:r w:rsidRPr="00C55D55">
        <w:rPr>
          <w:sz w:val="18"/>
          <w:szCs w:val="18"/>
        </w:rPr>
        <w:t>(указываются в случае необходимости выполнения научно-исследовательских и опытно-конструкторских работ</w:t>
      </w:r>
      <w:r w:rsidRPr="00C55D55">
        <w:rPr>
          <w:sz w:val="18"/>
          <w:szCs w:val="18"/>
        </w:rPr>
        <w:br/>
        <w:t>при проектировании и строительстве объекта)</w:t>
      </w:r>
    </w:p>
    <w:p w:rsidR="00D544EE" w:rsidRPr="00832072" w:rsidRDefault="008665D5" w:rsidP="00906AF6">
      <w:pPr>
        <w:spacing w:after="240" w:line="360" w:lineRule="auto"/>
        <w:jc w:val="center"/>
        <w:rPr>
          <w:b/>
          <w:sz w:val="24"/>
          <w:szCs w:val="24"/>
        </w:rPr>
      </w:pPr>
      <w:r w:rsidRPr="00832072">
        <w:rPr>
          <w:b/>
          <w:sz w:val="24"/>
          <w:szCs w:val="24"/>
          <w:lang w:val="en-US"/>
        </w:rPr>
        <w:t>III</w:t>
      </w:r>
      <w:r w:rsidRPr="00832072">
        <w:rPr>
          <w:b/>
          <w:sz w:val="24"/>
          <w:szCs w:val="24"/>
        </w:rPr>
        <w:t>. Иные требования к проектированию</w:t>
      </w:r>
    </w:p>
    <w:p w:rsidR="00D544EE" w:rsidRPr="00C55D55" w:rsidRDefault="008665D5" w:rsidP="00906AF6">
      <w:pPr>
        <w:spacing w:line="360" w:lineRule="auto"/>
        <w:ind w:firstLine="567"/>
        <w:jc w:val="both"/>
        <w:rPr>
          <w:sz w:val="24"/>
          <w:szCs w:val="24"/>
        </w:rPr>
      </w:pPr>
      <w:r w:rsidRPr="00C55D55">
        <w:rPr>
          <w:sz w:val="24"/>
          <w:szCs w:val="24"/>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8665D5" w:rsidRPr="00C55D55" w:rsidRDefault="00C245A5" w:rsidP="00F20C06">
      <w:pPr>
        <w:spacing w:line="360" w:lineRule="auto"/>
        <w:jc w:val="both"/>
        <w:rPr>
          <w:sz w:val="24"/>
          <w:szCs w:val="24"/>
        </w:rPr>
      </w:pPr>
      <w:r w:rsidRPr="00C55D55">
        <w:rPr>
          <w:sz w:val="24"/>
          <w:szCs w:val="24"/>
        </w:rPr>
        <w:lastRenderedPageBreak/>
        <w:t>Разработать проектную документацию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с учетом функционального назначения объекта.</w:t>
      </w:r>
    </w:p>
    <w:p w:rsidR="008665D5" w:rsidRPr="00832072" w:rsidRDefault="008665D5" w:rsidP="00906AF6">
      <w:pPr>
        <w:pBdr>
          <w:top w:val="single" w:sz="4" w:space="1" w:color="auto"/>
        </w:pBdr>
        <w:spacing w:after="240" w:line="360" w:lineRule="auto"/>
        <w:jc w:val="center"/>
        <w:rPr>
          <w:sz w:val="18"/>
          <w:szCs w:val="18"/>
        </w:rPr>
      </w:pPr>
      <w:r w:rsidRPr="00C55D55">
        <w:rPr>
          <w:sz w:val="18"/>
          <w:szCs w:val="18"/>
        </w:rPr>
        <w:t>(указываются в соответствии с постановлением Правительства Российской Федерации от 16 февраля 2008 года № 87</w:t>
      </w:r>
      <w:r w:rsidRPr="00C55D55">
        <w:rPr>
          <w:sz w:val="18"/>
          <w:szCs w:val="18"/>
        </w:rPr>
        <w:br/>
        <w:t xml:space="preserve">«О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w:t>
      </w:r>
      <w:r w:rsidR="00621244" w:rsidRPr="00C55D55">
        <w:rPr>
          <w:sz w:val="18"/>
          <w:szCs w:val="18"/>
        </w:rPr>
        <w:t>7125; 2015, № 45, ст. 6245; 2017, № 29, ст. 4368) с учетом функционального назначения объекта)</w:t>
      </w:r>
    </w:p>
    <w:p w:rsidR="00D544EE" w:rsidRPr="00832072" w:rsidRDefault="00621244" w:rsidP="00906AF6">
      <w:pPr>
        <w:spacing w:line="360" w:lineRule="auto"/>
        <w:ind w:firstLine="567"/>
        <w:rPr>
          <w:sz w:val="24"/>
          <w:szCs w:val="24"/>
        </w:rPr>
      </w:pPr>
      <w:r w:rsidRPr="00832072">
        <w:rPr>
          <w:sz w:val="24"/>
          <w:szCs w:val="24"/>
        </w:rPr>
        <w:t>39. Требования к подготовке сметной документации:</w:t>
      </w:r>
    </w:p>
    <w:p w:rsidR="00A87751" w:rsidRPr="00A87751" w:rsidRDefault="00A87751" w:rsidP="00A87751">
      <w:pPr>
        <w:spacing w:line="360" w:lineRule="auto"/>
        <w:jc w:val="both"/>
        <w:rPr>
          <w:sz w:val="24"/>
          <w:szCs w:val="24"/>
        </w:rPr>
      </w:pPr>
      <w:r>
        <w:rPr>
          <w:sz w:val="24"/>
          <w:szCs w:val="24"/>
        </w:rPr>
        <w:t>Применять документы</w:t>
      </w:r>
      <w:r w:rsidRPr="00A87751">
        <w:rPr>
          <w:sz w:val="24"/>
          <w:szCs w:val="24"/>
        </w:rPr>
        <w:t xml:space="preserve"> входящи</w:t>
      </w:r>
      <w:r>
        <w:rPr>
          <w:sz w:val="24"/>
          <w:szCs w:val="24"/>
        </w:rPr>
        <w:t>е</w:t>
      </w:r>
      <w:r w:rsidRPr="00A87751">
        <w:rPr>
          <w:sz w:val="24"/>
          <w:szCs w:val="24"/>
        </w:rPr>
        <w:t xml:space="preserve"> в Перечень</w:t>
      </w:r>
      <w:r>
        <w:rPr>
          <w:sz w:val="24"/>
          <w:szCs w:val="24"/>
        </w:rPr>
        <w:t xml:space="preserve"> </w:t>
      </w:r>
      <w:r w:rsidRPr="00A87751">
        <w:rPr>
          <w:sz w:val="24"/>
          <w:szCs w:val="24"/>
        </w:rPr>
        <w:t>документов в области стандартизации, в результате применения которых на</w:t>
      </w:r>
      <w:r>
        <w:rPr>
          <w:sz w:val="24"/>
          <w:szCs w:val="24"/>
        </w:rPr>
        <w:t xml:space="preserve"> </w:t>
      </w:r>
      <w:r w:rsidRPr="00A87751">
        <w:rPr>
          <w:sz w:val="24"/>
          <w:szCs w:val="24"/>
        </w:rPr>
        <w:t>добровольной основе обеспечивается соблюдение требований Федерального</w:t>
      </w:r>
      <w:r>
        <w:rPr>
          <w:sz w:val="24"/>
          <w:szCs w:val="24"/>
        </w:rPr>
        <w:t xml:space="preserve"> </w:t>
      </w:r>
      <w:r w:rsidRPr="00A87751">
        <w:rPr>
          <w:sz w:val="24"/>
          <w:szCs w:val="24"/>
        </w:rPr>
        <w:t>закона от 30 декабря 2009 г. №384-ФЗ «Технический регламент о безопасности</w:t>
      </w:r>
      <w:r>
        <w:rPr>
          <w:sz w:val="24"/>
          <w:szCs w:val="24"/>
        </w:rPr>
        <w:t xml:space="preserve"> </w:t>
      </w:r>
      <w:r w:rsidRPr="00A87751">
        <w:rPr>
          <w:sz w:val="24"/>
          <w:szCs w:val="24"/>
        </w:rPr>
        <w:t>зданий и сооружений», утвержденный приказом Федерального агентства по</w:t>
      </w:r>
    </w:p>
    <w:p w:rsidR="00A87751" w:rsidRDefault="00A87751" w:rsidP="00A87751">
      <w:pPr>
        <w:spacing w:line="360" w:lineRule="auto"/>
        <w:jc w:val="both"/>
        <w:rPr>
          <w:sz w:val="24"/>
          <w:szCs w:val="24"/>
        </w:rPr>
      </w:pPr>
      <w:r w:rsidRPr="00A87751">
        <w:rPr>
          <w:sz w:val="24"/>
          <w:szCs w:val="24"/>
        </w:rPr>
        <w:t>техническому регулированию и метрологии от 2 апреля 2020 года №687.</w:t>
      </w:r>
    </w:p>
    <w:p w:rsidR="00C55D55" w:rsidRPr="00C55D55" w:rsidRDefault="00C55D55" w:rsidP="00C55D55">
      <w:pPr>
        <w:spacing w:line="360" w:lineRule="auto"/>
        <w:jc w:val="both"/>
        <w:rPr>
          <w:sz w:val="24"/>
          <w:szCs w:val="24"/>
        </w:rPr>
      </w:pPr>
      <w:r w:rsidRPr="00C55D55">
        <w:rPr>
          <w:sz w:val="24"/>
          <w:szCs w:val="24"/>
        </w:rPr>
        <w:t>Метод определения стоимости строительства: ресурсный.</w:t>
      </w:r>
    </w:p>
    <w:p w:rsidR="00C55D55" w:rsidRPr="00C55D55" w:rsidRDefault="00C55D55" w:rsidP="00C55D55">
      <w:pPr>
        <w:spacing w:line="360" w:lineRule="auto"/>
        <w:jc w:val="both"/>
        <w:rPr>
          <w:sz w:val="24"/>
          <w:szCs w:val="24"/>
        </w:rPr>
      </w:pPr>
      <w:r w:rsidRPr="00C55D55">
        <w:rPr>
          <w:sz w:val="24"/>
          <w:szCs w:val="24"/>
        </w:rPr>
        <w:t>Сметную документацию разработать в  действующей редакции ГЭСН с применением расценок включенных в федеральный реестр сметных нормативов; в формате*.xml  совместимым с ПК «Гранд–Смета».</w:t>
      </w:r>
    </w:p>
    <w:p w:rsidR="000961B0" w:rsidRPr="00C55D55" w:rsidRDefault="000961B0" w:rsidP="000961B0">
      <w:pPr>
        <w:spacing w:line="360" w:lineRule="auto"/>
        <w:jc w:val="both"/>
        <w:rPr>
          <w:sz w:val="24"/>
          <w:szCs w:val="24"/>
        </w:rPr>
      </w:pPr>
      <w:r w:rsidRPr="007F1BB2">
        <w:rPr>
          <w:sz w:val="24"/>
          <w:szCs w:val="24"/>
          <w:highlight w:val="yellow"/>
        </w:rPr>
        <w:t xml:space="preserve">Сметную документацию подготовить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w:t>
      </w:r>
      <w:r w:rsidR="007839D1">
        <w:rPr>
          <w:sz w:val="24"/>
          <w:szCs w:val="24"/>
          <w:highlight w:val="yellow"/>
        </w:rPr>
        <w:t>от 4 августа 2020 года № 421/</w:t>
      </w:r>
      <w:r w:rsidR="007839D1" w:rsidRPr="007839D1">
        <w:rPr>
          <w:sz w:val="24"/>
          <w:szCs w:val="24"/>
          <w:highlight w:val="yellow"/>
        </w:rPr>
        <w:t>пр (далее – Методика).</w:t>
      </w:r>
    </w:p>
    <w:p w:rsidR="000961B0" w:rsidRPr="00C55D55" w:rsidRDefault="000961B0" w:rsidP="000961B0">
      <w:pPr>
        <w:spacing w:line="360" w:lineRule="auto"/>
        <w:jc w:val="both"/>
        <w:rPr>
          <w:sz w:val="24"/>
          <w:szCs w:val="24"/>
        </w:rPr>
      </w:pPr>
      <w:r w:rsidRPr="00C55D55">
        <w:rPr>
          <w:sz w:val="24"/>
          <w:szCs w:val="24"/>
        </w:rPr>
        <w:t xml:space="preserve">В сводный сметный расчет включить затраты: на перебазировку строительной техники и командировочные расходы, ввод объекта в эксплуатацию, стоимость ПИР по государственному контракту, затраты на пусконаладочные работы при их необходимости, археологические работы (при необходимости), затраты на выполнение технического плана и технического паспорта,  средства на покрытие лимитированных затрат (на удорожание работ, выполняемых в зимнее время (согласно ГСН 81-05-02-2007), стоимость временных зданий и сооружений (согласно ГСН 81-05-01-2001), непредвиденные затраты </w:t>
      </w:r>
      <w:r w:rsidRPr="007F1BB2">
        <w:rPr>
          <w:sz w:val="24"/>
          <w:szCs w:val="24"/>
          <w:highlight w:val="yellow"/>
        </w:rPr>
        <w:t>(согласно п.179 Методики)</w:t>
      </w:r>
      <w:r w:rsidRPr="00C55D55">
        <w:rPr>
          <w:sz w:val="24"/>
          <w:szCs w:val="24"/>
        </w:rPr>
        <w:t xml:space="preserve"> и другие затраты, включаемые в сметную стоимость строительно-монтажных работ и предусматриваемые в составе главы "Прочие работы и затраты" сводного сметного расчета стоимости строительства).</w:t>
      </w:r>
    </w:p>
    <w:p w:rsidR="00C55D55" w:rsidRPr="00C55D55" w:rsidRDefault="00C55D55" w:rsidP="000961B0">
      <w:pPr>
        <w:spacing w:line="360" w:lineRule="auto"/>
        <w:jc w:val="both"/>
        <w:rPr>
          <w:sz w:val="24"/>
          <w:szCs w:val="24"/>
        </w:rPr>
      </w:pPr>
      <w:r w:rsidRPr="00C55D55">
        <w:rPr>
          <w:sz w:val="24"/>
          <w:szCs w:val="24"/>
        </w:rPr>
        <w:t xml:space="preserve">Выполнить проектно-сметную документацию и подготовить сводный сметный расчет в пределах выделенного лимита, учитывая разбивку заказчика по кодам бюджетной классификации. Перед передачей в государственную экспертизу согласовать с заказчиком. </w:t>
      </w:r>
    </w:p>
    <w:p w:rsidR="00C55D55" w:rsidRPr="00C55D55" w:rsidRDefault="00C55D55" w:rsidP="00C55D55">
      <w:pPr>
        <w:spacing w:line="360" w:lineRule="auto"/>
        <w:jc w:val="both"/>
        <w:rPr>
          <w:sz w:val="24"/>
          <w:szCs w:val="24"/>
        </w:rPr>
      </w:pPr>
      <w:r w:rsidRPr="00C55D55">
        <w:rPr>
          <w:sz w:val="24"/>
          <w:szCs w:val="24"/>
        </w:rPr>
        <w:lastRenderedPageBreak/>
        <w:t>В главу 9 ССР затраты на технологическое присоединение здания к сетям электроснабжения, водоснабжения, канализации, теплоснабжения, на ввод объекта, в том числе на техническую инвентаризацию и изготовление документов кадастрового и технического учета, энергетического паспорта.</w:t>
      </w:r>
    </w:p>
    <w:p w:rsidR="00C55D55" w:rsidRPr="00C55D55" w:rsidRDefault="00C55D55" w:rsidP="00C55D55">
      <w:pPr>
        <w:spacing w:line="360" w:lineRule="auto"/>
        <w:jc w:val="both"/>
        <w:rPr>
          <w:sz w:val="24"/>
          <w:szCs w:val="24"/>
        </w:rPr>
      </w:pPr>
      <w:r w:rsidRPr="00C55D55">
        <w:rPr>
          <w:sz w:val="24"/>
          <w:szCs w:val="24"/>
        </w:rPr>
        <w:t>В Главу 12 ССР - затраты на разработку проектно-сметной документации,</w:t>
      </w:r>
      <w:r w:rsidRPr="00C55D55">
        <w:rPr>
          <w:i/>
          <w:color w:val="FF0000"/>
          <w:sz w:val="24"/>
          <w:szCs w:val="24"/>
        </w:rPr>
        <w:t xml:space="preserve"> на получение положительного заключения </w:t>
      </w:r>
      <w:r w:rsidR="003E54C9">
        <w:rPr>
          <w:i/>
          <w:color w:val="FF0000"/>
          <w:sz w:val="24"/>
          <w:szCs w:val="24"/>
        </w:rPr>
        <w:t xml:space="preserve">государственной экспертизы </w:t>
      </w:r>
      <w:r w:rsidRPr="00C55D55">
        <w:rPr>
          <w:i/>
          <w:color w:val="FF0000"/>
          <w:sz w:val="24"/>
          <w:szCs w:val="24"/>
        </w:rPr>
        <w:t xml:space="preserve">результатов инженерных изысканий и проектной документации (при необходимости), </w:t>
      </w:r>
      <w:r w:rsidR="003E54C9">
        <w:rPr>
          <w:i/>
          <w:color w:val="FF0000"/>
          <w:sz w:val="24"/>
          <w:szCs w:val="24"/>
        </w:rPr>
        <w:t>экспертизы проектной документации в объеме сметной стоимости</w:t>
      </w:r>
      <w:r w:rsidRPr="00C55D55">
        <w:rPr>
          <w:i/>
          <w:color w:val="FF0000"/>
          <w:sz w:val="24"/>
          <w:szCs w:val="24"/>
        </w:rPr>
        <w:t>, историко-культурной экспертизы (при необходимости), экспертизы промышленной безопасности (при необходимости), авторский надзор.</w:t>
      </w:r>
    </w:p>
    <w:p w:rsidR="00C55D55" w:rsidRPr="00C55D55" w:rsidRDefault="00C55D55" w:rsidP="00C55D55">
      <w:pPr>
        <w:spacing w:line="360" w:lineRule="auto"/>
        <w:jc w:val="both"/>
        <w:rPr>
          <w:i/>
          <w:color w:val="FF0000"/>
          <w:sz w:val="24"/>
          <w:szCs w:val="24"/>
        </w:rPr>
      </w:pPr>
      <w:r w:rsidRPr="00C55D55">
        <w:rPr>
          <w:i/>
          <w:color w:val="FF0000"/>
          <w:sz w:val="24"/>
          <w:szCs w:val="24"/>
        </w:rPr>
        <w:t xml:space="preserve">В локальных сметах приводится возвратная стоимость металлолома. Возвратные суммы от сдачи металлолома учитываются расчетом путем исключения из цены приема металлолома, установленной базой, затрат по погрузке и доставке металлолома от строительной площадки до приемного пункта металлолома (включать для объектов реконструкции). </w:t>
      </w:r>
    </w:p>
    <w:p w:rsidR="00C55D55" w:rsidRPr="00C55D55" w:rsidRDefault="00C55D55" w:rsidP="00C55D55">
      <w:pPr>
        <w:spacing w:line="360" w:lineRule="auto"/>
        <w:jc w:val="both"/>
        <w:rPr>
          <w:i/>
          <w:color w:val="FF0000"/>
          <w:sz w:val="24"/>
          <w:szCs w:val="24"/>
        </w:rPr>
      </w:pPr>
      <w:r w:rsidRPr="00C55D55">
        <w:rPr>
          <w:i/>
          <w:color w:val="FF0000"/>
          <w:sz w:val="24"/>
          <w:szCs w:val="24"/>
        </w:rPr>
        <w:t>Все возвратные материалы, получаемые на объекте, являются собственностью заказчика (владельца объекта) и используются им по назначению (включать для объектов реконструкции).</w:t>
      </w:r>
    </w:p>
    <w:p w:rsidR="00C55D55" w:rsidRPr="00C55D55" w:rsidRDefault="00C55D55" w:rsidP="00C55D55">
      <w:pPr>
        <w:spacing w:line="360" w:lineRule="auto"/>
        <w:jc w:val="both"/>
        <w:rPr>
          <w:sz w:val="24"/>
          <w:szCs w:val="24"/>
        </w:rPr>
      </w:pPr>
      <w:r w:rsidRPr="00C55D55">
        <w:rPr>
          <w:sz w:val="24"/>
          <w:szCs w:val="24"/>
        </w:rPr>
        <w:t>Материалы и оборудование в сметную документацию включать по Сборнику средних сметных цен на материалы, изделия, конструкции и другие ресурсы, применяемы в строительстве в текущем уровне цен «Стройцена Республики Татарстан».</w:t>
      </w:r>
    </w:p>
    <w:p w:rsidR="007839D1" w:rsidRDefault="00C55D55" w:rsidP="007839D1">
      <w:pPr>
        <w:spacing w:line="360" w:lineRule="auto"/>
        <w:jc w:val="both"/>
        <w:rPr>
          <w:sz w:val="24"/>
          <w:szCs w:val="24"/>
        </w:rPr>
      </w:pPr>
      <w:r w:rsidRPr="007839D1">
        <w:rPr>
          <w:sz w:val="24"/>
          <w:szCs w:val="24"/>
          <w:highlight w:val="yellow"/>
        </w:rPr>
        <w:t>Выполнить конъюнктурный анализ стоимости материалов и оборудования, включенных в сметную документацию по прайс-листам, с выбором наиболее экономичного варианта, со сравнительной таблицей стоимостных показателей</w:t>
      </w:r>
      <w:r w:rsidR="007839D1" w:rsidRPr="007839D1">
        <w:rPr>
          <w:sz w:val="24"/>
          <w:szCs w:val="24"/>
          <w:highlight w:val="yellow"/>
        </w:rPr>
        <w:t xml:space="preserve"> в соответствии с п.п.13-17 Методики от 4 августа 2020 года № 421/пр. Конъюнктурный анализ должен быть выполнен в полном объеме и оформлен в соответствии с Приложением 1 Методики 421/пр. и ГОСТ Р 7.0.97 -2016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C55D55" w:rsidRPr="00C55D55" w:rsidRDefault="00C55D55" w:rsidP="00C55D55">
      <w:pPr>
        <w:spacing w:line="360" w:lineRule="auto"/>
        <w:jc w:val="both"/>
        <w:rPr>
          <w:sz w:val="24"/>
          <w:szCs w:val="24"/>
        </w:rPr>
      </w:pPr>
      <w:r w:rsidRPr="00C55D55">
        <w:rPr>
          <w:sz w:val="24"/>
          <w:szCs w:val="24"/>
        </w:rPr>
        <w:t>При составлении сметной документации применять строительные, отделочные материалы и оборудование отечественного производства.</w:t>
      </w:r>
    </w:p>
    <w:p w:rsidR="00C55D55" w:rsidRPr="00C55D55" w:rsidRDefault="00C55D55" w:rsidP="00C55D55">
      <w:pPr>
        <w:spacing w:line="360" w:lineRule="auto"/>
        <w:jc w:val="both"/>
        <w:rPr>
          <w:sz w:val="24"/>
          <w:szCs w:val="24"/>
        </w:rPr>
      </w:pPr>
      <w:r w:rsidRPr="00C55D55">
        <w:rPr>
          <w:sz w:val="24"/>
          <w:szCs w:val="24"/>
        </w:rPr>
        <w:t>Выполнить загрузку сметной документации в электронном формате xml в информационно-аналитическую систему «Управление капитальным строительством».</w:t>
      </w:r>
    </w:p>
    <w:p w:rsidR="00C55D55" w:rsidRPr="00C55D55" w:rsidRDefault="00C55D55" w:rsidP="00C55D55">
      <w:pPr>
        <w:spacing w:line="360" w:lineRule="auto"/>
        <w:jc w:val="both"/>
        <w:rPr>
          <w:sz w:val="24"/>
          <w:szCs w:val="24"/>
        </w:rPr>
      </w:pPr>
      <w:r w:rsidRPr="00C55D55">
        <w:rPr>
          <w:sz w:val="24"/>
          <w:szCs w:val="24"/>
        </w:rPr>
        <w:t xml:space="preserve">В соответствии с приказом Минстроя России от 23 декабря 2019 года № 841/пр проектировщику подготовить ведомость объемов технологически законченных элементов, включающих определенные в соответствии с проектной документацией,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w:t>
      </w:r>
      <w:r w:rsidRPr="00C55D55">
        <w:rPr>
          <w:sz w:val="24"/>
          <w:szCs w:val="24"/>
        </w:rPr>
        <w:lastRenderedPageBreak/>
        <w:t>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для возведения (устройства) технологически законченного конструктивного решения (элемента) (далее - конструктивные решения (элементы), комплексы (видов) работ соответственно). Ведомость объемов конструктивных решений (элементов) и комплексов (видов) работ (далее -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Ведомость выполнить в соответствии с образцом приведенным в  Приложении N 2 приказа ГКУ «Главинвестстрой РТ» от 10 января 2018 года № 2/о-1 (в редакции от 26.02.2020 № 20/о).</w:t>
      </w:r>
    </w:p>
    <w:p w:rsidR="00621244" w:rsidRPr="00832072" w:rsidRDefault="00C55D55" w:rsidP="00F20C06">
      <w:pPr>
        <w:spacing w:line="360" w:lineRule="auto"/>
        <w:jc w:val="both"/>
        <w:rPr>
          <w:sz w:val="24"/>
          <w:szCs w:val="24"/>
        </w:rPr>
      </w:pPr>
      <w:r w:rsidRPr="00C55D55">
        <w:rPr>
          <w:sz w:val="24"/>
          <w:szCs w:val="24"/>
        </w:rPr>
        <w:t>На основании Ведомости в соответствии с приказом Минстроя России от 23 декабря 2019 года № 841/пр проектировщику подготовить проект сметы контракта, предусматривающий определение цены каждого конструктивного решения (элемента), комплекса (вида) работ всего и на принятую единицу измерения. В проекте сметы контракта указывается наименование, единица измерения, количество (объем) конструктивных решений (элементов), комплексов (видов) работ, цена каждого конструктивного решения (элемента) и (или) комплекса (вида) работ на единицу измерения и с учетом объемов работ, а также цена конструктивных решений (элементов), комплексов (видов) работ (на принятую единицу измерения и всего). Проект сметы контракта выполнить в соответствии с образцом приведенным в  Приложении N 3 приказа ГКУ «Главинвестстрой РТ» от 10 января 2018 года № 2/о-1 (в редакции от 26.02.2020 № 20/о).</w:t>
      </w:r>
    </w:p>
    <w:p w:rsidR="00621244" w:rsidRPr="00832072" w:rsidRDefault="00621244" w:rsidP="00906AF6">
      <w:pPr>
        <w:pBdr>
          <w:top w:val="single" w:sz="4" w:space="1" w:color="auto"/>
        </w:pBdr>
        <w:spacing w:after="240" w:line="360" w:lineRule="auto"/>
        <w:jc w:val="center"/>
        <w:rPr>
          <w:sz w:val="18"/>
          <w:szCs w:val="18"/>
        </w:rPr>
      </w:pPr>
      <w:r w:rsidRPr="00832072">
        <w:rPr>
          <w:sz w:val="18"/>
          <w:szCs w:val="18"/>
        </w:rPr>
        <w:t>(указываются требования к подготовке сметной документации, в том числе метод определения сметной</w:t>
      </w:r>
      <w:r w:rsidRPr="00832072">
        <w:rPr>
          <w:sz w:val="18"/>
          <w:szCs w:val="18"/>
        </w:rPr>
        <w:br/>
        <w:t>стоимости строительства)</w:t>
      </w:r>
    </w:p>
    <w:p w:rsidR="00D544EE" w:rsidRPr="00832072" w:rsidRDefault="00621244" w:rsidP="00906AF6">
      <w:pPr>
        <w:spacing w:line="360" w:lineRule="auto"/>
        <w:ind w:firstLine="567"/>
        <w:rPr>
          <w:sz w:val="24"/>
          <w:szCs w:val="24"/>
        </w:rPr>
      </w:pPr>
      <w:r w:rsidRPr="00832072">
        <w:rPr>
          <w:sz w:val="24"/>
          <w:szCs w:val="24"/>
        </w:rPr>
        <w:t>40. Требования к разработке специальных технических условий:</w:t>
      </w:r>
    </w:p>
    <w:p w:rsidR="00621244" w:rsidRPr="00C55D55" w:rsidRDefault="00C245A5" w:rsidP="00906AF6">
      <w:pPr>
        <w:spacing w:line="360" w:lineRule="auto"/>
        <w:rPr>
          <w:i/>
          <w:color w:val="FF0000"/>
          <w:sz w:val="24"/>
          <w:szCs w:val="24"/>
        </w:rPr>
      </w:pPr>
      <w:r w:rsidRPr="00C55D55">
        <w:rPr>
          <w:i/>
          <w:color w:val="FF0000"/>
          <w:sz w:val="24"/>
          <w:szCs w:val="24"/>
        </w:rPr>
        <w:t>Требуется/не требуется.</w:t>
      </w:r>
    </w:p>
    <w:p w:rsidR="00621244" w:rsidRPr="00832072" w:rsidRDefault="00621244" w:rsidP="00906AF6">
      <w:pPr>
        <w:pBdr>
          <w:top w:val="single" w:sz="4" w:space="1" w:color="auto"/>
        </w:pBdr>
        <w:spacing w:after="240" w:line="360" w:lineRule="auto"/>
        <w:jc w:val="center"/>
        <w:rPr>
          <w:sz w:val="18"/>
          <w:szCs w:val="18"/>
        </w:rPr>
      </w:pPr>
      <w:r w:rsidRPr="00832072">
        <w:rPr>
          <w:sz w:val="18"/>
          <w:szCs w:val="18"/>
        </w:rPr>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7635AF" w:rsidRDefault="005778E2" w:rsidP="00906AF6">
      <w:pPr>
        <w:spacing w:line="360" w:lineRule="auto"/>
        <w:ind w:firstLine="567"/>
        <w:jc w:val="both"/>
      </w:pPr>
      <w:r w:rsidRPr="00832072">
        <w:rPr>
          <w:sz w:val="24"/>
          <w:szCs w:val="24"/>
        </w:rPr>
        <w:t xml:space="preserve">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w:t>
      </w:r>
      <w:r w:rsidR="009971DB" w:rsidRPr="00832072">
        <w:rPr>
          <w:sz w:val="24"/>
          <w:szCs w:val="24"/>
        </w:rPr>
        <w:t>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w:t>
      </w:r>
      <w:r w:rsidR="00894AEF">
        <w:rPr>
          <w:sz w:val="24"/>
          <w:szCs w:val="24"/>
        </w:rPr>
        <w:t>зопасности зданий и сооружений»</w:t>
      </w:r>
      <w:r w:rsidR="009971DB" w:rsidRPr="00832072">
        <w:rPr>
          <w:sz w:val="24"/>
          <w:szCs w:val="24"/>
        </w:rPr>
        <w:t>:</w:t>
      </w:r>
      <w:r w:rsidR="007635AF" w:rsidRPr="007635AF">
        <w:t xml:space="preserve"> </w:t>
      </w:r>
    </w:p>
    <w:p w:rsidR="00300077" w:rsidRDefault="007635AF" w:rsidP="00300077">
      <w:pPr>
        <w:spacing w:line="360" w:lineRule="auto"/>
        <w:ind w:firstLine="567"/>
        <w:jc w:val="both"/>
        <w:rPr>
          <w:i/>
          <w:color w:val="FF0000"/>
          <w:sz w:val="24"/>
          <w:szCs w:val="24"/>
        </w:rPr>
      </w:pPr>
      <w:r w:rsidRPr="007635AF">
        <w:rPr>
          <w:i/>
          <w:color w:val="FF0000"/>
          <w:sz w:val="24"/>
          <w:szCs w:val="24"/>
        </w:rPr>
        <w:lastRenderedPageBreak/>
        <w:t>выбрать нормативные документы по Приказу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rsidR="00300077" w:rsidRDefault="009971DB" w:rsidP="00300077">
      <w:pPr>
        <w:spacing w:line="360" w:lineRule="auto"/>
        <w:ind w:firstLine="567"/>
        <w:jc w:val="both"/>
        <w:rPr>
          <w:sz w:val="24"/>
          <w:szCs w:val="24"/>
        </w:rPr>
      </w:pPr>
      <w:r w:rsidRPr="00832072">
        <w:rPr>
          <w:sz w:val="24"/>
          <w:szCs w:val="24"/>
        </w:rPr>
        <w:t>42. Требования к выполнению демонстрационных материалов, макетов:</w:t>
      </w:r>
    </w:p>
    <w:p w:rsidR="00300077" w:rsidRDefault="00C55D55" w:rsidP="00300077">
      <w:pPr>
        <w:spacing w:line="360" w:lineRule="auto"/>
        <w:jc w:val="both"/>
        <w:rPr>
          <w:sz w:val="24"/>
          <w:szCs w:val="24"/>
        </w:rPr>
      </w:pPr>
      <w:r w:rsidRPr="00C55D55">
        <w:rPr>
          <w:sz w:val="24"/>
          <w:szCs w:val="24"/>
        </w:rPr>
        <w:t xml:space="preserve">Выполнить эскизный проект,  согласовать его с заказчиком и </w:t>
      </w:r>
      <w:r w:rsidR="007D27D7" w:rsidRPr="007D27D7">
        <w:rPr>
          <w:sz w:val="24"/>
          <w:szCs w:val="24"/>
          <w:highlight w:val="yellow"/>
        </w:rPr>
        <w:t>Управлением архитектуры и градостроительства г. Казани.</w:t>
      </w:r>
    </w:p>
    <w:p w:rsidR="00C55D55" w:rsidRPr="00C55D55" w:rsidRDefault="00C55D55" w:rsidP="00300077">
      <w:pPr>
        <w:spacing w:line="360" w:lineRule="auto"/>
        <w:jc w:val="both"/>
        <w:rPr>
          <w:sz w:val="24"/>
          <w:szCs w:val="24"/>
        </w:rPr>
      </w:pPr>
      <w:r w:rsidRPr="00C55D55">
        <w:rPr>
          <w:sz w:val="24"/>
          <w:szCs w:val="24"/>
        </w:rPr>
        <w:t>Выполнить дизайн-проект, согласовать его с заказчиком и балансодержателем объекта.</w:t>
      </w:r>
    </w:p>
    <w:p w:rsidR="00C245A5" w:rsidRPr="00832072" w:rsidRDefault="00C55D55" w:rsidP="00C55D55">
      <w:pPr>
        <w:keepNext/>
        <w:spacing w:line="360" w:lineRule="auto"/>
        <w:jc w:val="both"/>
        <w:rPr>
          <w:sz w:val="24"/>
          <w:szCs w:val="24"/>
        </w:rPr>
      </w:pPr>
      <w:r w:rsidRPr="00C55D55">
        <w:rPr>
          <w:sz w:val="24"/>
          <w:szCs w:val="24"/>
        </w:rPr>
        <w:t>Эскизный проект, дизайн-проект должны быть разработаны с учетом экономической эффективности, бюджетного финансирования, рациональности и компактности планировочной структуры исходя из планируемых строительно-монтажных работ, эксплуатации; долговечности, ремонтопригодности и высокого качества применяемых материалов, изделий, оборудования, мебели, составляющих элементов благоустройства, пожарной безопасности.</w:t>
      </w:r>
      <w:r w:rsidR="00AF70C7">
        <w:rPr>
          <w:sz w:val="24"/>
          <w:szCs w:val="24"/>
        </w:rPr>
        <w:t xml:space="preserve"> </w:t>
      </w:r>
      <w:r w:rsidR="00AF70C7" w:rsidRPr="00C55D55">
        <w:rPr>
          <w:sz w:val="24"/>
          <w:szCs w:val="24"/>
        </w:rPr>
        <w:t>Предусмотреть разработку нескольких вариантов для рассмотрения и согласования.</w:t>
      </w:r>
    </w:p>
    <w:p w:rsidR="009971DB" w:rsidRPr="00832072" w:rsidRDefault="00C245A5" w:rsidP="00F20C06">
      <w:pPr>
        <w:keepNext/>
        <w:spacing w:line="360" w:lineRule="auto"/>
        <w:jc w:val="both"/>
        <w:rPr>
          <w:sz w:val="24"/>
          <w:szCs w:val="24"/>
        </w:rPr>
      </w:pPr>
      <w:r w:rsidRPr="00832072">
        <w:rPr>
          <w:sz w:val="24"/>
          <w:szCs w:val="24"/>
        </w:rPr>
        <w:t xml:space="preserve"> Получить согласование органа исполнительной власти субъекта Российской Федерации, уполномоченного в области охраны объектов культурного наследия (в случаях предусмотренных законодательством).</w:t>
      </w:r>
    </w:p>
    <w:p w:rsidR="00722A1B" w:rsidRPr="00832072" w:rsidRDefault="00722A1B" w:rsidP="00F20C06">
      <w:pPr>
        <w:keepNext/>
        <w:spacing w:line="360" w:lineRule="auto"/>
        <w:jc w:val="both"/>
        <w:rPr>
          <w:sz w:val="24"/>
          <w:szCs w:val="24"/>
        </w:rPr>
      </w:pPr>
      <w:r w:rsidRPr="00832072">
        <w:rPr>
          <w:sz w:val="24"/>
          <w:szCs w:val="24"/>
        </w:rPr>
        <w:t>Предусмотреть вывески и надписи на двух языках в соответствии с Законом Республики Татарстан от 08.07.1992 N 1560-XII "О государственных языках Республики Татарстан и других языках в Республике Татарстан".</w:t>
      </w:r>
    </w:p>
    <w:p w:rsidR="009971DB" w:rsidRPr="00832072" w:rsidRDefault="009971DB" w:rsidP="00906AF6">
      <w:pPr>
        <w:pBdr>
          <w:top w:val="single" w:sz="4" w:space="1" w:color="auto"/>
        </w:pBdr>
        <w:spacing w:after="120" w:line="360" w:lineRule="auto"/>
        <w:jc w:val="center"/>
        <w:rPr>
          <w:sz w:val="18"/>
          <w:szCs w:val="18"/>
        </w:rPr>
      </w:pPr>
      <w:r w:rsidRPr="00832072">
        <w:rPr>
          <w:sz w:val="18"/>
          <w:szCs w:val="18"/>
        </w:rPr>
        <w:t>(указываются в случае принятия застройщиком (техническим заказчиком) решения о выполнении демонстрационных материалов, макетов)</w:t>
      </w:r>
    </w:p>
    <w:p w:rsidR="00D544EE" w:rsidRPr="00C55D55" w:rsidRDefault="008524EC" w:rsidP="00906AF6">
      <w:pPr>
        <w:spacing w:line="360" w:lineRule="auto"/>
        <w:ind w:firstLine="567"/>
        <w:rPr>
          <w:sz w:val="24"/>
          <w:szCs w:val="24"/>
        </w:rPr>
      </w:pPr>
      <w:r w:rsidRPr="00C55D55">
        <w:rPr>
          <w:sz w:val="24"/>
          <w:szCs w:val="24"/>
        </w:rPr>
        <w:t>43. Требования о применении технологий информационного моделирования:</w:t>
      </w:r>
    </w:p>
    <w:p w:rsidR="008524EC" w:rsidRPr="00C55D55" w:rsidRDefault="00C55D55" w:rsidP="00906AF6">
      <w:pPr>
        <w:spacing w:line="360" w:lineRule="auto"/>
        <w:rPr>
          <w:sz w:val="24"/>
          <w:szCs w:val="24"/>
        </w:rPr>
      </w:pPr>
      <w:r>
        <w:rPr>
          <w:sz w:val="24"/>
          <w:szCs w:val="24"/>
        </w:rPr>
        <w:t xml:space="preserve">Рекомендуется </w:t>
      </w:r>
      <w:r w:rsidRPr="00C55D55">
        <w:rPr>
          <w:sz w:val="24"/>
          <w:szCs w:val="24"/>
        </w:rPr>
        <w:t>применени</w:t>
      </w:r>
      <w:r>
        <w:rPr>
          <w:sz w:val="24"/>
          <w:szCs w:val="24"/>
        </w:rPr>
        <w:t>е</w:t>
      </w:r>
      <w:r w:rsidRPr="00C55D55">
        <w:rPr>
          <w:sz w:val="24"/>
          <w:szCs w:val="24"/>
        </w:rPr>
        <w:t xml:space="preserve"> технологий информационного моделирования</w:t>
      </w:r>
      <w:r>
        <w:rPr>
          <w:sz w:val="24"/>
          <w:szCs w:val="24"/>
        </w:rPr>
        <w:t>.</w:t>
      </w:r>
      <w:r w:rsidR="00A87751">
        <w:rPr>
          <w:sz w:val="24"/>
          <w:szCs w:val="24"/>
        </w:rPr>
        <w:t xml:space="preserve"> </w:t>
      </w:r>
    </w:p>
    <w:p w:rsidR="008524EC" w:rsidRPr="00832072" w:rsidRDefault="00E543A6" w:rsidP="00906AF6">
      <w:pPr>
        <w:pBdr>
          <w:top w:val="single" w:sz="4" w:space="1" w:color="auto"/>
        </w:pBdr>
        <w:spacing w:after="120" w:line="360" w:lineRule="auto"/>
        <w:jc w:val="center"/>
        <w:rPr>
          <w:sz w:val="18"/>
          <w:szCs w:val="18"/>
        </w:rPr>
      </w:pPr>
      <w:r w:rsidRPr="00C55D55">
        <w:rPr>
          <w:sz w:val="18"/>
          <w:szCs w:val="18"/>
        </w:rPr>
        <w:t>(указываются в случае принятия застройщиком (техническим заказчиком) решения о применении технологий информационного моделирования)</w:t>
      </w:r>
    </w:p>
    <w:p w:rsidR="00D544EE" w:rsidRDefault="00E543A6" w:rsidP="00906AF6">
      <w:pPr>
        <w:spacing w:line="360" w:lineRule="auto"/>
        <w:ind w:firstLine="567"/>
        <w:jc w:val="both"/>
        <w:rPr>
          <w:sz w:val="24"/>
          <w:szCs w:val="24"/>
        </w:rPr>
      </w:pPr>
      <w:r w:rsidRPr="00C55D55">
        <w:rPr>
          <w:sz w:val="24"/>
          <w:szCs w:val="24"/>
        </w:rPr>
        <w:t>44. Требование о применении экономически эффективной проектной документации повторного использования:</w:t>
      </w:r>
    </w:p>
    <w:p w:rsidR="00A87751" w:rsidRPr="00C55D55" w:rsidRDefault="00A87751" w:rsidP="00A87751">
      <w:pPr>
        <w:keepNext/>
        <w:spacing w:line="360" w:lineRule="auto"/>
        <w:jc w:val="both"/>
        <w:rPr>
          <w:sz w:val="24"/>
          <w:szCs w:val="24"/>
        </w:rPr>
      </w:pPr>
      <w:r w:rsidRPr="007E6C07">
        <w:rPr>
          <w:sz w:val="24"/>
          <w:szCs w:val="24"/>
          <w:highlight w:val="yellow"/>
        </w:rPr>
        <w:t>Проектная документация, подготовленная применительно к объекту капитального строительства,  должна соответствовать критериям установленным Постановлением Правительства РФ от 12.11.2016 N 1159 "О критериях экономической эффективности проектной документации".</w:t>
      </w:r>
    </w:p>
    <w:p w:rsidR="00E543A6" w:rsidRPr="00832072" w:rsidRDefault="00A87751" w:rsidP="00906AF6">
      <w:pPr>
        <w:pBdr>
          <w:top w:val="single" w:sz="4" w:space="1" w:color="auto"/>
        </w:pBdr>
        <w:spacing w:after="120" w:line="360" w:lineRule="auto"/>
        <w:jc w:val="center"/>
        <w:rPr>
          <w:sz w:val="18"/>
          <w:szCs w:val="18"/>
        </w:rPr>
      </w:pPr>
      <w:r w:rsidRPr="00C55D55">
        <w:rPr>
          <w:sz w:val="18"/>
          <w:szCs w:val="18"/>
        </w:rPr>
        <w:t xml:space="preserve"> </w:t>
      </w:r>
      <w:r w:rsidR="00E543A6" w:rsidRPr="00C55D55">
        <w:rPr>
          <w:sz w:val="18"/>
          <w:szCs w:val="18"/>
        </w:rPr>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D544EE" w:rsidRPr="00832072" w:rsidRDefault="00E543A6" w:rsidP="00906AF6">
      <w:pPr>
        <w:spacing w:line="360" w:lineRule="auto"/>
        <w:ind w:firstLine="567"/>
        <w:jc w:val="both"/>
        <w:rPr>
          <w:sz w:val="24"/>
          <w:szCs w:val="24"/>
        </w:rPr>
      </w:pPr>
      <w:r w:rsidRPr="00832072">
        <w:rPr>
          <w:sz w:val="24"/>
          <w:szCs w:val="24"/>
        </w:rPr>
        <w:t>45. Прочие дополнительные требования и указания, конкретизирующие объем проектных работ:</w:t>
      </w:r>
    </w:p>
    <w:p w:rsidR="00BE324D" w:rsidRDefault="00BE324D" w:rsidP="006B09FE">
      <w:pPr>
        <w:spacing w:line="360" w:lineRule="auto"/>
        <w:jc w:val="both"/>
        <w:rPr>
          <w:sz w:val="24"/>
          <w:szCs w:val="24"/>
        </w:rPr>
      </w:pPr>
      <w:r>
        <w:rPr>
          <w:sz w:val="24"/>
          <w:szCs w:val="24"/>
        </w:rPr>
        <w:lastRenderedPageBreak/>
        <w:t xml:space="preserve">45.1. </w:t>
      </w:r>
      <w:r w:rsidR="006940FD" w:rsidRPr="00832072">
        <w:rPr>
          <w:sz w:val="24"/>
          <w:szCs w:val="24"/>
        </w:rPr>
        <w:t xml:space="preserve">Стадийность проектирования: </w:t>
      </w:r>
    </w:p>
    <w:p w:rsidR="006940FD" w:rsidRDefault="006940FD" w:rsidP="006B09FE">
      <w:pPr>
        <w:spacing w:line="360" w:lineRule="auto"/>
        <w:jc w:val="both"/>
      </w:pPr>
      <w:r w:rsidRPr="00832072">
        <w:rPr>
          <w:sz w:val="24"/>
          <w:szCs w:val="24"/>
        </w:rPr>
        <w:t>«Проектная документация» («П»), «Рабочая документация» («Р»).</w:t>
      </w:r>
      <w:r w:rsidRPr="00832072">
        <w:t xml:space="preserve"> </w:t>
      </w:r>
    </w:p>
    <w:p w:rsidR="006B09FE" w:rsidRPr="006B09FE" w:rsidRDefault="006B09FE" w:rsidP="006B09FE">
      <w:pPr>
        <w:autoSpaceDE/>
        <w:autoSpaceDN/>
        <w:spacing w:line="360" w:lineRule="auto"/>
        <w:jc w:val="both"/>
        <w:rPr>
          <w:sz w:val="24"/>
          <w:szCs w:val="24"/>
        </w:rPr>
      </w:pPr>
      <w:r w:rsidRPr="006B09FE">
        <w:rPr>
          <w:sz w:val="24"/>
          <w:szCs w:val="24"/>
        </w:rPr>
        <w:t>Проект в обязательном порядке разрабатывать и предоставлять заказчику в 2 стадии: проектная и рабочая документации.</w:t>
      </w:r>
    </w:p>
    <w:p w:rsidR="006B09FE" w:rsidRPr="006B09FE" w:rsidRDefault="006B09FE" w:rsidP="006B09FE">
      <w:pPr>
        <w:autoSpaceDE/>
        <w:autoSpaceDN/>
        <w:spacing w:line="360" w:lineRule="auto"/>
        <w:jc w:val="both"/>
        <w:rPr>
          <w:sz w:val="24"/>
          <w:szCs w:val="24"/>
        </w:rPr>
      </w:pPr>
      <w:r w:rsidRPr="006B09FE">
        <w:rPr>
          <w:sz w:val="24"/>
          <w:szCs w:val="24"/>
        </w:rPr>
        <w:t>Проектная документация состоит из текстовой и графической частей.</w:t>
      </w:r>
    </w:p>
    <w:p w:rsidR="006B09FE" w:rsidRPr="006B09FE" w:rsidRDefault="006B09FE" w:rsidP="006B09FE">
      <w:pPr>
        <w:autoSpaceDE/>
        <w:autoSpaceDN/>
        <w:spacing w:line="360" w:lineRule="auto"/>
        <w:jc w:val="both"/>
        <w:rPr>
          <w:sz w:val="24"/>
          <w:szCs w:val="24"/>
        </w:rPr>
      </w:pPr>
      <w:r w:rsidRPr="006B09FE">
        <w:rPr>
          <w:sz w:val="24"/>
          <w:szCs w:val="24"/>
        </w:rPr>
        <w:t>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6B09FE" w:rsidRPr="006B09FE" w:rsidRDefault="006B09FE" w:rsidP="006B09FE">
      <w:pPr>
        <w:autoSpaceDE/>
        <w:autoSpaceDN/>
        <w:spacing w:line="360" w:lineRule="auto"/>
        <w:jc w:val="both"/>
        <w:rPr>
          <w:sz w:val="24"/>
          <w:szCs w:val="24"/>
        </w:rPr>
      </w:pPr>
      <w:r w:rsidRPr="006B09FE">
        <w:rPr>
          <w:sz w:val="24"/>
          <w:szCs w:val="24"/>
        </w:rPr>
        <w:t>Графическая часть отображает принятые технические и иные решения и выполняет в виде чертежей, схем, планов и других документов в графической форме.</w:t>
      </w:r>
    </w:p>
    <w:p w:rsidR="004D6C47" w:rsidRDefault="006B09FE" w:rsidP="006B09FE">
      <w:pPr>
        <w:spacing w:line="360" w:lineRule="auto"/>
        <w:jc w:val="both"/>
        <w:rPr>
          <w:sz w:val="24"/>
          <w:szCs w:val="24"/>
        </w:rPr>
      </w:pPr>
      <w:r w:rsidRPr="006B09FE">
        <w:rPr>
          <w:sz w:val="24"/>
          <w:szCs w:val="24"/>
        </w:rPr>
        <w:t>В целях реализации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rsidR="004D6C47" w:rsidRPr="006B09FE" w:rsidRDefault="00BE324D" w:rsidP="00F20C06">
      <w:pPr>
        <w:spacing w:line="360" w:lineRule="auto"/>
        <w:jc w:val="both"/>
        <w:rPr>
          <w:i/>
          <w:sz w:val="24"/>
          <w:szCs w:val="24"/>
        </w:rPr>
      </w:pPr>
      <w:r w:rsidRPr="006B09FE">
        <w:rPr>
          <w:sz w:val="24"/>
          <w:szCs w:val="24"/>
        </w:rPr>
        <w:t xml:space="preserve">45.2. </w:t>
      </w:r>
      <w:r w:rsidR="004D6C47" w:rsidRPr="006B09FE">
        <w:rPr>
          <w:sz w:val="24"/>
          <w:szCs w:val="24"/>
        </w:rPr>
        <w:t>Необходимость получения заключений государственной экспертизы:</w:t>
      </w:r>
    </w:p>
    <w:p w:rsidR="00C55D55" w:rsidRPr="00C55D55" w:rsidRDefault="00C55D55" w:rsidP="00C55D55">
      <w:pPr>
        <w:spacing w:line="360" w:lineRule="auto"/>
        <w:jc w:val="both"/>
        <w:rPr>
          <w:i/>
          <w:color w:val="FF0000"/>
          <w:sz w:val="24"/>
          <w:szCs w:val="24"/>
        </w:rPr>
      </w:pPr>
      <w:r w:rsidRPr="00C55D55">
        <w:rPr>
          <w:i/>
          <w:color w:val="FF0000"/>
          <w:sz w:val="24"/>
          <w:szCs w:val="24"/>
        </w:rPr>
        <w:t>Получить заключение по «ПД» / по «ПД» и  результатам инженерных изысканий / заключение государственной экспертизы проектной документации в объеме проверки сметной стоимости.</w:t>
      </w:r>
    </w:p>
    <w:p w:rsidR="00C55D55" w:rsidRPr="00C55D55" w:rsidRDefault="00C55D55" w:rsidP="00C55D55">
      <w:pPr>
        <w:spacing w:line="360" w:lineRule="auto"/>
        <w:jc w:val="both"/>
        <w:rPr>
          <w:i/>
          <w:color w:val="FF0000"/>
          <w:sz w:val="24"/>
          <w:szCs w:val="24"/>
        </w:rPr>
      </w:pPr>
      <w:r w:rsidRPr="00C55D55">
        <w:rPr>
          <w:i/>
          <w:color w:val="FF0000"/>
          <w:sz w:val="24"/>
          <w:szCs w:val="24"/>
        </w:rPr>
        <w:t>Получить заключение историко-культурной экспертизы в случае, если объект реконструкции является культурным наследием (памятником истории и культуры) народов Российской Федерации в соответствии с Федеральным законом от 25.06.2002 N 73-ФЗ «Об объектах культурного наследия (памятниках истории и культуры) народов Российской Федерации».</w:t>
      </w:r>
    </w:p>
    <w:p w:rsidR="00C55D55" w:rsidRPr="00C55D55" w:rsidRDefault="00C55D55" w:rsidP="00C55D55">
      <w:pPr>
        <w:spacing w:line="360" w:lineRule="auto"/>
        <w:jc w:val="both"/>
        <w:rPr>
          <w:i/>
          <w:color w:val="FF0000"/>
          <w:sz w:val="24"/>
          <w:szCs w:val="24"/>
        </w:rPr>
      </w:pPr>
      <w:r w:rsidRPr="00C55D55">
        <w:rPr>
          <w:i/>
          <w:color w:val="FF0000"/>
          <w:sz w:val="24"/>
          <w:szCs w:val="24"/>
        </w:rPr>
        <w:t>Получить заключение промышленной безопасности, в случае, если объект подлежит проведению в соответствии со ст. 13 Федерального закона от 21.07.1997 N 116-ФЗ «О промышленной безопасности опасных производственных объектов».</w:t>
      </w:r>
    </w:p>
    <w:p w:rsidR="00C55D55" w:rsidRPr="00C55D55" w:rsidRDefault="00C55D55" w:rsidP="00C55D55">
      <w:pPr>
        <w:spacing w:line="360" w:lineRule="auto"/>
        <w:jc w:val="both"/>
        <w:rPr>
          <w:sz w:val="24"/>
          <w:szCs w:val="24"/>
        </w:rPr>
      </w:pPr>
      <w:r w:rsidRPr="00C55D55">
        <w:rPr>
          <w:sz w:val="24"/>
          <w:szCs w:val="24"/>
        </w:rPr>
        <w:t>В соответствии со ст.49 Градостроительного кодекса Российской Федерации от 29.12.2004 N 190-ФЗ, Постановлением Правительства РФ от 05.03.2007 №145 «О порядке организации и проведения государственной экспертизы проектной документации и результатов инженерных изысканий».</w:t>
      </w:r>
    </w:p>
    <w:p w:rsidR="004D6C47" w:rsidRPr="00EA0259" w:rsidRDefault="004D6C47" w:rsidP="00C55D55">
      <w:pPr>
        <w:spacing w:line="360" w:lineRule="auto"/>
        <w:jc w:val="both"/>
        <w:rPr>
          <w:i/>
          <w:color w:val="FF0000"/>
          <w:sz w:val="24"/>
          <w:szCs w:val="24"/>
        </w:rPr>
      </w:pPr>
      <w:r w:rsidRPr="00EA0259">
        <w:rPr>
          <w:i/>
          <w:color w:val="FF0000"/>
          <w:sz w:val="24"/>
          <w:szCs w:val="24"/>
        </w:rPr>
        <w:t>- Получить заключение экологической экспертизы.</w:t>
      </w:r>
    </w:p>
    <w:p w:rsidR="004D6C47" w:rsidRPr="00EA0259" w:rsidRDefault="004D6C47" w:rsidP="00C55D55">
      <w:pPr>
        <w:spacing w:line="360" w:lineRule="auto"/>
        <w:jc w:val="both"/>
        <w:rPr>
          <w:i/>
          <w:color w:val="FF0000"/>
          <w:sz w:val="24"/>
          <w:szCs w:val="24"/>
        </w:rPr>
      </w:pPr>
      <w:r w:rsidRPr="00EA0259">
        <w:rPr>
          <w:i/>
          <w:color w:val="FF0000"/>
          <w:sz w:val="24"/>
          <w:szCs w:val="24"/>
        </w:rPr>
        <w:t xml:space="preserve">В соответствии </w:t>
      </w:r>
      <w:r w:rsidR="00BE324D" w:rsidRPr="00EA0259">
        <w:rPr>
          <w:i/>
          <w:color w:val="FF0000"/>
          <w:sz w:val="24"/>
          <w:szCs w:val="24"/>
        </w:rPr>
        <w:t>со ст. 49 Градостроительного кодекса Российской Федерации от 29.12.2004 N 190-ФЗ</w:t>
      </w:r>
      <w:r w:rsidRPr="00EA0259">
        <w:rPr>
          <w:i/>
          <w:color w:val="FF0000"/>
          <w:sz w:val="24"/>
          <w:szCs w:val="24"/>
        </w:rPr>
        <w:t>, Федеральным законом от 23.11.1995 №174-ФЗ «Об экологической экспертизе».</w:t>
      </w:r>
    </w:p>
    <w:p w:rsidR="00BE324D" w:rsidRPr="00C55D55" w:rsidRDefault="00BE324D" w:rsidP="00C55D55">
      <w:pPr>
        <w:spacing w:after="120" w:line="360" w:lineRule="auto"/>
        <w:rPr>
          <w:sz w:val="24"/>
          <w:szCs w:val="24"/>
        </w:rPr>
      </w:pPr>
      <w:r w:rsidRPr="00C55D55">
        <w:rPr>
          <w:sz w:val="24"/>
          <w:szCs w:val="24"/>
        </w:rPr>
        <w:t>В случае изменения нормативных документов предусмотреть внесение изменений в проектную документацию до получения положительного заключения государственной экспертизы.</w:t>
      </w:r>
    </w:p>
    <w:p w:rsidR="00BE324D" w:rsidRPr="00EA0259" w:rsidRDefault="00BE324D" w:rsidP="00C55D55">
      <w:pPr>
        <w:spacing w:after="120" w:line="360" w:lineRule="auto"/>
        <w:jc w:val="both"/>
        <w:rPr>
          <w:sz w:val="24"/>
          <w:szCs w:val="24"/>
        </w:rPr>
      </w:pPr>
      <w:r w:rsidRPr="00EA0259">
        <w:rPr>
          <w:sz w:val="24"/>
          <w:szCs w:val="24"/>
        </w:rPr>
        <w:t>Все экземпляры передаваемой Заказчику проектной документации должны быть откорректированы по замечаниям государственной экспертизы (при наличии замечаний).</w:t>
      </w:r>
    </w:p>
    <w:p w:rsidR="00BE324D" w:rsidRPr="00832072" w:rsidRDefault="00BE324D" w:rsidP="00C55D55">
      <w:pPr>
        <w:spacing w:after="120" w:line="360" w:lineRule="auto"/>
        <w:jc w:val="both"/>
        <w:rPr>
          <w:sz w:val="24"/>
          <w:szCs w:val="24"/>
        </w:rPr>
      </w:pPr>
      <w:r w:rsidRPr="00EA0259">
        <w:rPr>
          <w:sz w:val="24"/>
          <w:szCs w:val="24"/>
        </w:rPr>
        <w:lastRenderedPageBreak/>
        <w:t>Документация для прохождения государственной экспертизы в электронной форме должна быть оформлена в соответствии с требованиями постановления Правительства РФ от 05.03.2007 №145, приказа Министерства строительства и жилищно-коммунального хозяйства РФ от 12.05.2017 №783/пр.</w:t>
      </w:r>
    </w:p>
    <w:p w:rsidR="00BE324D" w:rsidRPr="00EA0259" w:rsidRDefault="00BE324D" w:rsidP="00F20C06">
      <w:pPr>
        <w:spacing w:line="360" w:lineRule="auto"/>
        <w:jc w:val="both"/>
        <w:rPr>
          <w:i/>
          <w:color w:val="FF0000"/>
          <w:sz w:val="24"/>
          <w:szCs w:val="24"/>
        </w:rPr>
      </w:pPr>
      <w:r w:rsidRPr="00EA0259">
        <w:rPr>
          <w:i/>
          <w:color w:val="FF0000"/>
          <w:sz w:val="24"/>
          <w:szCs w:val="24"/>
        </w:rPr>
        <w:t>45.3 Иные требования:</w:t>
      </w:r>
    </w:p>
    <w:p w:rsidR="006940FD" w:rsidRPr="00EA0259" w:rsidRDefault="006940FD" w:rsidP="00F20C06">
      <w:pPr>
        <w:spacing w:line="360" w:lineRule="auto"/>
        <w:jc w:val="both"/>
        <w:rPr>
          <w:i/>
          <w:color w:val="FF0000"/>
          <w:sz w:val="24"/>
          <w:szCs w:val="24"/>
        </w:rPr>
      </w:pPr>
      <w:r w:rsidRPr="00EA0259">
        <w:rPr>
          <w:i/>
          <w:color w:val="FF0000"/>
          <w:sz w:val="24"/>
          <w:szCs w:val="24"/>
        </w:rPr>
        <w:t>Выполнить визуальное обследование, при необходимости детальное (инструментальное) обследование с последующей подготовкой технического заключения с указанием рекомендаций по восстановлению и подготовкой рабочих чертежей. При обследовании здания руководствоваться указаниями ГОСТ 31937-2011 «Здания и сооружения. Правила обследования и мониторинга технического состояния».</w:t>
      </w:r>
    </w:p>
    <w:p w:rsidR="009E5269" w:rsidRPr="00EA0259" w:rsidRDefault="009E5269" w:rsidP="00F20C06">
      <w:pPr>
        <w:spacing w:line="360" w:lineRule="auto"/>
        <w:jc w:val="both"/>
        <w:rPr>
          <w:i/>
          <w:color w:val="FF0000"/>
          <w:sz w:val="24"/>
          <w:szCs w:val="24"/>
        </w:rPr>
      </w:pPr>
      <w:r w:rsidRPr="00EA0259">
        <w:rPr>
          <w:i/>
          <w:color w:val="FF0000"/>
          <w:sz w:val="24"/>
          <w:szCs w:val="24"/>
        </w:rPr>
        <w:t xml:space="preserve">Проектной организации получить сведения о наличии на земельном участке выявленных объектов культурного наследия либо объектов, обладающими признаками объекта культурного наследия. В случае отсутствия таких сведений обеспечить: </w:t>
      </w:r>
    </w:p>
    <w:p w:rsidR="009E5269" w:rsidRPr="00EA0259" w:rsidRDefault="009E5269" w:rsidP="00F20C06">
      <w:pPr>
        <w:spacing w:line="360" w:lineRule="auto"/>
        <w:jc w:val="both"/>
        <w:rPr>
          <w:i/>
          <w:color w:val="FF0000"/>
          <w:sz w:val="24"/>
          <w:szCs w:val="24"/>
        </w:rPr>
      </w:pPr>
      <w:r w:rsidRPr="00EA0259">
        <w:rPr>
          <w:i/>
          <w:color w:val="FF0000"/>
          <w:sz w:val="24"/>
          <w:szCs w:val="24"/>
        </w:rPr>
        <w:t>- проведение и финансирование историко-культурной экспертизы земельного участка, подлежащего воздействию земляных, строительных, мелиоративных, хозяйственных и иных работ, путем археологической разведки, в порядке установленном Федеральным законом от 25.06.2002 N 73-ФЗ "Об объектах культурного наследия (памятниках истории и культуры) народов Российской Федерации";</w:t>
      </w:r>
    </w:p>
    <w:p w:rsidR="009E5269" w:rsidRPr="00EA0259" w:rsidRDefault="009E5269" w:rsidP="00F20C06">
      <w:pPr>
        <w:spacing w:line="360" w:lineRule="auto"/>
        <w:jc w:val="both"/>
        <w:rPr>
          <w:i/>
          <w:color w:val="FF0000"/>
          <w:sz w:val="24"/>
          <w:szCs w:val="24"/>
        </w:rPr>
      </w:pPr>
      <w:r w:rsidRPr="00EA0259">
        <w:rPr>
          <w:i/>
          <w:color w:val="FF0000"/>
          <w:sz w:val="24"/>
          <w:szCs w:val="24"/>
        </w:rPr>
        <w:t>- представление в Комитет Республики Татарстан по охране объектов культурного наследия документации, содержащей результаты исследований с заключением историко-культурной экспертизы.</w:t>
      </w:r>
    </w:p>
    <w:p w:rsidR="009E5269" w:rsidRPr="00EA0259" w:rsidRDefault="009E5269" w:rsidP="00F20C06">
      <w:pPr>
        <w:spacing w:line="360" w:lineRule="auto"/>
        <w:jc w:val="both"/>
        <w:rPr>
          <w:i/>
          <w:color w:val="FF0000"/>
          <w:sz w:val="24"/>
          <w:szCs w:val="24"/>
        </w:rPr>
      </w:pPr>
      <w:r w:rsidRPr="00EA0259">
        <w:rPr>
          <w:i/>
          <w:color w:val="FF0000"/>
          <w:sz w:val="24"/>
          <w:szCs w:val="24"/>
        </w:rPr>
        <w:t>В случае обнаружения на рассматриваемой территории, выявленных объектов археологического наследия, а также объектов, обладающих признаками объекта культурного наследия:</w:t>
      </w:r>
    </w:p>
    <w:p w:rsidR="009E5269" w:rsidRPr="00EA0259" w:rsidRDefault="009E5269" w:rsidP="00F20C06">
      <w:pPr>
        <w:spacing w:line="360" w:lineRule="auto"/>
        <w:jc w:val="both"/>
        <w:rPr>
          <w:i/>
          <w:color w:val="FF0000"/>
          <w:sz w:val="24"/>
          <w:szCs w:val="24"/>
        </w:rPr>
      </w:pPr>
      <w:r w:rsidRPr="00EA0259">
        <w:rPr>
          <w:i/>
          <w:color w:val="FF0000"/>
          <w:sz w:val="24"/>
          <w:szCs w:val="24"/>
        </w:rPr>
        <w:t>-</w:t>
      </w:r>
      <w:r w:rsidRPr="00EA0259">
        <w:rPr>
          <w:i/>
          <w:color w:val="FF0000"/>
          <w:sz w:val="24"/>
          <w:szCs w:val="24"/>
        </w:rPr>
        <w:tab/>
        <w:t>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rsidR="006940FD" w:rsidRPr="00EA0259" w:rsidRDefault="009E5269" w:rsidP="00F20C06">
      <w:pPr>
        <w:spacing w:line="360" w:lineRule="auto"/>
        <w:jc w:val="both"/>
        <w:rPr>
          <w:i/>
          <w:color w:val="FF0000"/>
          <w:sz w:val="24"/>
          <w:szCs w:val="24"/>
        </w:rPr>
      </w:pPr>
      <w:r w:rsidRPr="00EA0259">
        <w:rPr>
          <w:i/>
          <w:color w:val="FF0000"/>
          <w:sz w:val="24"/>
          <w:szCs w:val="24"/>
        </w:rPr>
        <w:t>-</w:t>
      </w:r>
      <w:r w:rsidRPr="00EA0259">
        <w:rPr>
          <w:i/>
          <w:color w:val="FF0000"/>
          <w:sz w:val="24"/>
          <w:szCs w:val="24"/>
        </w:rPr>
        <w:tab/>
        <w:t xml:space="preserve">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r w:rsidR="00E40AF7" w:rsidRPr="00EA0259">
        <w:rPr>
          <w:i/>
          <w:color w:val="FF0000"/>
          <w:sz w:val="24"/>
          <w:szCs w:val="24"/>
        </w:rPr>
        <w:t xml:space="preserve">Комитет Республики Татарстан по охране объектов культурного наследия </w:t>
      </w:r>
      <w:r w:rsidRPr="00EA0259">
        <w:rPr>
          <w:i/>
          <w:color w:val="FF0000"/>
          <w:sz w:val="24"/>
          <w:szCs w:val="24"/>
        </w:rPr>
        <w:t>на согласование.</w:t>
      </w:r>
    </w:p>
    <w:p w:rsidR="00E40AF7" w:rsidRPr="00832072" w:rsidRDefault="00E40AF7" w:rsidP="001B3D30">
      <w:pPr>
        <w:spacing w:line="360" w:lineRule="auto"/>
        <w:jc w:val="both"/>
        <w:rPr>
          <w:sz w:val="24"/>
          <w:szCs w:val="24"/>
        </w:rPr>
      </w:pPr>
      <w:r w:rsidRPr="00832072">
        <w:rPr>
          <w:sz w:val="24"/>
          <w:szCs w:val="24"/>
        </w:rPr>
        <w:lastRenderedPageBreak/>
        <w:t>Проектной организации документацию согласовать с заказчиком, главным архитектором муниципального образования/города, эксплуатирующей организацией, отраслевым министерством (при необходимости). Разделы проекта согласовать со всеми компетентными государственными органами, органами местного самоуправления, организациями, выдавшими технические условия и оговорившими в них необходимость согласования, в соответствии с действующим законодательством.</w:t>
      </w:r>
    </w:p>
    <w:p w:rsidR="00E40AF7" w:rsidRPr="00832072" w:rsidRDefault="00E40AF7" w:rsidP="001B3D30">
      <w:pPr>
        <w:spacing w:line="360" w:lineRule="auto"/>
        <w:jc w:val="both"/>
        <w:rPr>
          <w:sz w:val="24"/>
          <w:szCs w:val="24"/>
        </w:rPr>
      </w:pPr>
      <w:r w:rsidRPr="00832072">
        <w:rPr>
          <w:sz w:val="24"/>
          <w:szCs w:val="24"/>
        </w:rPr>
        <w:t>Разработать в составе проектно-сметной документации подготовить комплектовочные ведомости, ведомости объемов работ, предусмотреть мероприятия по охране труда на каждый вид технологического процесса.</w:t>
      </w:r>
    </w:p>
    <w:p w:rsidR="00E40AF7" w:rsidRPr="00832072" w:rsidRDefault="00E40AF7" w:rsidP="001B3D30">
      <w:pPr>
        <w:spacing w:line="360" w:lineRule="auto"/>
        <w:jc w:val="both"/>
        <w:rPr>
          <w:sz w:val="24"/>
          <w:szCs w:val="24"/>
        </w:rPr>
      </w:pPr>
      <w:r w:rsidRPr="00832072">
        <w:rPr>
          <w:sz w:val="24"/>
          <w:szCs w:val="24"/>
        </w:rPr>
        <w:t>Выполнить вынос в натуру осей и точек проектных сооружений и сдать по акту заказчику.</w:t>
      </w:r>
    </w:p>
    <w:p w:rsidR="00E40AF7" w:rsidRPr="00832072" w:rsidRDefault="00E40AF7" w:rsidP="001B3D30">
      <w:pPr>
        <w:spacing w:line="360" w:lineRule="auto"/>
        <w:jc w:val="both"/>
        <w:rPr>
          <w:sz w:val="24"/>
          <w:szCs w:val="24"/>
        </w:rPr>
      </w:pPr>
      <w:r w:rsidRPr="00832072">
        <w:rPr>
          <w:sz w:val="24"/>
          <w:szCs w:val="24"/>
        </w:rPr>
        <w:t>В соответствии с распоряжением министерства строительства, архитектуры и жилищно-коммунального хозяйства Республики Татарстан от 05.02.2015 №6/р об обеспечении соблюдения правил и норм охраны труда в строительном</w:t>
      </w:r>
      <w:r w:rsidR="007E6C07">
        <w:rPr>
          <w:sz w:val="24"/>
          <w:szCs w:val="24"/>
        </w:rPr>
        <w:t xml:space="preserve"> комплексе Республики Татарстан, </w:t>
      </w:r>
      <w:r w:rsidR="007E6C07" w:rsidRPr="007E6C07">
        <w:rPr>
          <w:sz w:val="24"/>
          <w:szCs w:val="24"/>
          <w:highlight w:val="yellow"/>
        </w:rPr>
        <w:t>Приказом Минтруда России от 01.06.2015 N 336н  "Об утверждении Правил по охране труда в строительстве".</w:t>
      </w:r>
    </w:p>
    <w:p w:rsidR="00E40AF7" w:rsidRPr="00832072" w:rsidRDefault="00E40AF7" w:rsidP="001B3D30">
      <w:pPr>
        <w:spacing w:line="360" w:lineRule="auto"/>
        <w:jc w:val="both"/>
        <w:rPr>
          <w:sz w:val="24"/>
          <w:szCs w:val="24"/>
        </w:rPr>
      </w:pPr>
      <w:r w:rsidRPr="00832072">
        <w:rPr>
          <w:sz w:val="24"/>
          <w:szCs w:val="24"/>
        </w:rPr>
        <w:t>При проектировании и согласовании архитектурно-</w:t>
      </w:r>
      <w:r w:rsidR="002A06B6" w:rsidRPr="002A06B6">
        <w:rPr>
          <w:sz w:val="24"/>
          <w:szCs w:val="24"/>
          <w:highlight w:val="yellow"/>
        </w:rPr>
        <w:t>градостроительного</w:t>
      </w:r>
      <w:r w:rsidRPr="00832072">
        <w:rPr>
          <w:sz w:val="24"/>
          <w:szCs w:val="24"/>
        </w:rPr>
        <w:t xml:space="preserve"> облика объекта руководствоваться распоряжением Кабинета Министров от 21.11.2016 №2698-р.</w:t>
      </w:r>
    </w:p>
    <w:p w:rsidR="00E40AF7" w:rsidRPr="00832072" w:rsidRDefault="00E40AF7" w:rsidP="001B3D30">
      <w:pPr>
        <w:spacing w:line="360" w:lineRule="auto"/>
        <w:jc w:val="both"/>
        <w:rPr>
          <w:sz w:val="24"/>
          <w:szCs w:val="24"/>
        </w:rPr>
      </w:pPr>
      <w:r w:rsidRPr="00832072">
        <w:rPr>
          <w:sz w:val="24"/>
          <w:szCs w:val="24"/>
        </w:rPr>
        <w:t>В соответствии с распоряжением Кабинета Министров Республики Татарстан от 26.10.2015 №2399-р при разработке и согласовании проектно-сметной документации руководствоваться рекомендациями к оснащению объектов массового пребывания людей камерами видеонаблюдения.</w:t>
      </w:r>
    </w:p>
    <w:p w:rsidR="00E40AF7" w:rsidRPr="00832072" w:rsidRDefault="00E40AF7" w:rsidP="001B3D30">
      <w:pPr>
        <w:spacing w:line="360" w:lineRule="auto"/>
        <w:jc w:val="both"/>
        <w:rPr>
          <w:sz w:val="24"/>
          <w:szCs w:val="24"/>
        </w:rPr>
      </w:pPr>
      <w:r w:rsidRPr="00832072">
        <w:rPr>
          <w:sz w:val="24"/>
          <w:szCs w:val="24"/>
        </w:rPr>
        <w:t>Применение импортных строительных, отделочных материалов и оборудования осуществлять только при условии отсутствия аналогов отечественного производства, удовлетворяющих необходимым требованиям и параметрам, при наличии обоснования по преимуществам применения конкретного материала или оборудования, и при их использовании информировать Заказчика (в соответствии с распоряжением министерства строительства, архитектуры и жилищно-коммунального хозяйства Республики Татарстан от 30.12.2015 №57/р о повышении эффективности использования бюджетных средств на реализацию государственных программ Республики Татарстан</w:t>
      </w:r>
      <w:r w:rsidR="002922EA">
        <w:rPr>
          <w:sz w:val="24"/>
          <w:szCs w:val="24"/>
        </w:rPr>
        <w:t xml:space="preserve">, </w:t>
      </w:r>
      <w:r w:rsidR="002922EA" w:rsidRPr="002922EA">
        <w:rPr>
          <w:sz w:val="24"/>
          <w:szCs w:val="24"/>
          <w:highlight w:val="yellow"/>
        </w:rPr>
        <w:t>Постановлением Правительства РФ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2922EA" w:rsidRPr="00832072">
        <w:rPr>
          <w:sz w:val="24"/>
          <w:szCs w:val="24"/>
        </w:rPr>
        <w:t>)</w:t>
      </w:r>
      <w:r w:rsidRPr="00832072">
        <w:rPr>
          <w:sz w:val="24"/>
          <w:szCs w:val="24"/>
        </w:rPr>
        <w:t>.</w:t>
      </w:r>
    </w:p>
    <w:p w:rsidR="00E40AF7" w:rsidRPr="00832072" w:rsidRDefault="00E40AF7" w:rsidP="001B3D30">
      <w:pPr>
        <w:spacing w:line="360" w:lineRule="auto"/>
        <w:jc w:val="both"/>
        <w:rPr>
          <w:sz w:val="24"/>
          <w:szCs w:val="24"/>
        </w:rPr>
      </w:pPr>
      <w:r w:rsidRPr="00832072">
        <w:rPr>
          <w:sz w:val="24"/>
          <w:szCs w:val="24"/>
        </w:rPr>
        <w:t xml:space="preserve">Рекомендовано включать в состав проекта продукцию производителей  предприятий Республики Татарстан и включенной в перечень продукции строительного назначения, </w:t>
      </w:r>
      <w:r w:rsidRPr="00832072">
        <w:rPr>
          <w:sz w:val="24"/>
          <w:szCs w:val="24"/>
        </w:rPr>
        <w:lastRenderedPageBreak/>
        <w:t>прошедшей экспертную оценку с использованием электронного торгового ресурса «Биржевая площадка».</w:t>
      </w:r>
    </w:p>
    <w:p w:rsidR="00E40AF7" w:rsidRDefault="00E40AF7" w:rsidP="001B3D30">
      <w:pPr>
        <w:spacing w:line="360" w:lineRule="auto"/>
        <w:jc w:val="both"/>
        <w:rPr>
          <w:sz w:val="24"/>
          <w:szCs w:val="24"/>
        </w:rPr>
      </w:pPr>
      <w:r w:rsidRPr="00832072">
        <w:rPr>
          <w:sz w:val="24"/>
          <w:szCs w:val="24"/>
        </w:rPr>
        <w:t>До 20-го числа каждого месяца текущего года, предоставлять заказчику отчет о передаче проектно-сметной документации по форме установленной распоряжением министерства строительства, архитектуры и жилищно-коммунального хозяйства Республики Татарстан от  24.05.2016 №20/р.</w:t>
      </w:r>
    </w:p>
    <w:p w:rsidR="00EC6310" w:rsidRDefault="00EC6310" w:rsidP="001B3D30">
      <w:pPr>
        <w:spacing w:line="360" w:lineRule="auto"/>
        <w:jc w:val="both"/>
        <w:rPr>
          <w:sz w:val="24"/>
          <w:szCs w:val="24"/>
        </w:rPr>
      </w:pPr>
      <w:r w:rsidRPr="000958E2">
        <w:rPr>
          <w:sz w:val="24"/>
          <w:szCs w:val="24"/>
          <w:highlight w:val="yellow"/>
        </w:rPr>
        <w:t>Проектную и рабочую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r w:rsidR="000958E2" w:rsidRPr="000958E2">
        <w:rPr>
          <w:sz w:val="24"/>
          <w:szCs w:val="24"/>
          <w:highlight w:val="yellow"/>
        </w:rPr>
        <w:t>.</w:t>
      </w:r>
    </w:p>
    <w:p w:rsidR="007E6C07" w:rsidRDefault="007E6C07" w:rsidP="001B3D30">
      <w:pPr>
        <w:spacing w:line="360" w:lineRule="auto"/>
        <w:jc w:val="both"/>
        <w:rPr>
          <w:sz w:val="24"/>
          <w:szCs w:val="24"/>
        </w:rPr>
      </w:pPr>
    </w:p>
    <w:p w:rsidR="00AE263D" w:rsidRDefault="00AE263D" w:rsidP="001B3D30">
      <w:pPr>
        <w:spacing w:line="360" w:lineRule="auto"/>
        <w:jc w:val="both"/>
        <w:rPr>
          <w:sz w:val="24"/>
          <w:szCs w:val="24"/>
        </w:rPr>
      </w:pPr>
      <w:r>
        <w:rPr>
          <w:sz w:val="24"/>
          <w:szCs w:val="24"/>
        </w:rPr>
        <w:t xml:space="preserve">45.4. </w:t>
      </w:r>
      <w:r w:rsidR="00486D87">
        <w:rPr>
          <w:sz w:val="24"/>
          <w:szCs w:val="24"/>
        </w:rPr>
        <w:t xml:space="preserve">Расчетный прогноз влияния процесса </w:t>
      </w:r>
      <w:r w:rsidR="00486D87" w:rsidRPr="00D71EB4">
        <w:rPr>
          <w:i/>
          <w:color w:val="FF0000"/>
          <w:sz w:val="24"/>
          <w:szCs w:val="24"/>
        </w:rPr>
        <w:t>строительства (реконструкции)</w:t>
      </w:r>
      <w:r w:rsidR="00486D87" w:rsidRPr="00D71EB4">
        <w:rPr>
          <w:color w:val="FF0000"/>
          <w:sz w:val="24"/>
          <w:szCs w:val="24"/>
        </w:rPr>
        <w:t xml:space="preserve"> </w:t>
      </w:r>
      <w:r w:rsidR="00486D87">
        <w:rPr>
          <w:sz w:val="24"/>
          <w:szCs w:val="24"/>
        </w:rPr>
        <w:t>на существующие здания и сооружения (при необходимости):</w:t>
      </w:r>
    </w:p>
    <w:p w:rsidR="00486D87" w:rsidRPr="00486D87" w:rsidRDefault="00486D87" w:rsidP="00486D87">
      <w:pPr>
        <w:spacing w:line="360" w:lineRule="auto"/>
        <w:jc w:val="both"/>
        <w:rPr>
          <w:sz w:val="24"/>
          <w:szCs w:val="24"/>
        </w:rPr>
      </w:pPr>
      <w:r>
        <w:rPr>
          <w:sz w:val="24"/>
          <w:szCs w:val="24"/>
        </w:rPr>
        <w:t xml:space="preserve">При необходимости выполнить обследование грунтов основания фундаментов и состояния строительных конструкций, разработать расчетные обоснования прогнозируемого </w:t>
      </w:r>
      <w:r w:rsidRPr="00486D87">
        <w:rPr>
          <w:sz w:val="24"/>
          <w:szCs w:val="24"/>
        </w:rPr>
        <w:t xml:space="preserve">изменения напряженно-деформируемого состояния грунтового массива и осадок сооружений в зоне влияния </w:t>
      </w:r>
      <w:r w:rsidRPr="00D71EB4">
        <w:rPr>
          <w:i/>
          <w:color w:val="FF0000"/>
          <w:sz w:val="24"/>
          <w:szCs w:val="24"/>
        </w:rPr>
        <w:t>строительства (реконструкции)</w:t>
      </w:r>
      <w:r w:rsidRPr="00D71EB4">
        <w:rPr>
          <w:color w:val="FF0000"/>
          <w:sz w:val="24"/>
          <w:szCs w:val="24"/>
        </w:rPr>
        <w:t xml:space="preserve"> </w:t>
      </w:r>
      <w:r>
        <w:rPr>
          <w:sz w:val="24"/>
          <w:szCs w:val="24"/>
        </w:rPr>
        <w:t>по каждому сооружению, подготовить</w:t>
      </w:r>
      <w:r w:rsidRPr="00486D87">
        <w:rPr>
          <w:sz w:val="24"/>
          <w:szCs w:val="24"/>
        </w:rPr>
        <w:t xml:space="preserve"> рекомендации повышающие безопасность </w:t>
      </w:r>
      <w:r w:rsidRPr="00D71EB4">
        <w:rPr>
          <w:i/>
          <w:color w:val="FF0000"/>
          <w:sz w:val="24"/>
          <w:szCs w:val="24"/>
        </w:rPr>
        <w:t>строительства (реконструкции).</w:t>
      </w:r>
    </w:p>
    <w:p w:rsidR="000426F7" w:rsidRPr="00A32F5D" w:rsidRDefault="00C1720C" w:rsidP="001B3D30">
      <w:pPr>
        <w:spacing w:line="360" w:lineRule="auto"/>
        <w:jc w:val="both"/>
        <w:rPr>
          <w:sz w:val="24"/>
          <w:szCs w:val="24"/>
        </w:rPr>
      </w:pPr>
      <w:r w:rsidRPr="00A32F5D">
        <w:rPr>
          <w:sz w:val="24"/>
          <w:szCs w:val="24"/>
        </w:rPr>
        <w:t>45.</w:t>
      </w:r>
      <w:r w:rsidR="00AE263D">
        <w:rPr>
          <w:sz w:val="24"/>
          <w:szCs w:val="24"/>
        </w:rPr>
        <w:t>5</w:t>
      </w:r>
      <w:r w:rsidRPr="00A32F5D">
        <w:rPr>
          <w:sz w:val="24"/>
          <w:szCs w:val="24"/>
        </w:rPr>
        <w:t>. Требования к выдаче экземпляров проектно-сметной документации, виду электронного носителя:</w:t>
      </w:r>
    </w:p>
    <w:p w:rsidR="00C1720C" w:rsidRPr="00A32F5D" w:rsidRDefault="00C1720C" w:rsidP="00C1720C">
      <w:pPr>
        <w:pStyle w:val="20"/>
        <w:shd w:val="clear" w:color="auto" w:fill="auto"/>
        <w:tabs>
          <w:tab w:val="left" w:pos="1131"/>
        </w:tabs>
        <w:spacing w:before="0" w:after="0" w:line="360" w:lineRule="auto"/>
        <w:ind w:firstLine="0"/>
        <w:jc w:val="both"/>
        <w:rPr>
          <w:rFonts w:ascii="Times New Roman" w:hAnsi="Times New Roman" w:cs="Times New Roman"/>
          <w:sz w:val="24"/>
          <w:szCs w:val="24"/>
          <w:lang w:bidi="ru-RU"/>
        </w:rPr>
      </w:pPr>
      <w:r w:rsidRPr="00A32F5D">
        <w:rPr>
          <w:rFonts w:ascii="Times New Roman" w:hAnsi="Times New Roman" w:cs="Times New Roman"/>
          <w:sz w:val="24"/>
          <w:szCs w:val="24"/>
          <w:lang w:bidi="ru-RU"/>
        </w:rPr>
        <w:t>В 4 экземплярах на бумажном носителе, 2 экземпляра в электронном виде.</w:t>
      </w:r>
    </w:p>
    <w:p w:rsidR="00C1720C" w:rsidRPr="00A32F5D" w:rsidRDefault="00C1720C" w:rsidP="00C1720C">
      <w:pPr>
        <w:pStyle w:val="20"/>
        <w:shd w:val="clear" w:color="auto" w:fill="auto"/>
        <w:tabs>
          <w:tab w:val="left" w:pos="1131"/>
        </w:tabs>
        <w:spacing w:before="0" w:after="0" w:line="360" w:lineRule="auto"/>
        <w:ind w:firstLine="0"/>
        <w:jc w:val="both"/>
        <w:rPr>
          <w:rFonts w:ascii="Times New Roman" w:hAnsi="Times New Roman" w:cs="Times New Roman"/>
          <w:sz w:val="24"/>
          <w:szCs w:val="24"/>
          <w:lang w:bidi="ru-RU"/>
        </w:rPr>
      </w:pPr>
      <w:r w:rsidRPr="00A32F5D">
        <w:rPr>
          <w:rFonts w:ascii="Times New Roman" w:hAnsi="Times New Roman" w:cs="Times New Roman"/>
          <w:sz w:val="24"/>
          <w:szCs w:val="24"/>
          <w:lang w:bidi="ru-RU"/>
        </w:rPr>
        <w:t>Электронные документы предоставляются в 2 видах:</w:t>
      </w:r>
    </w:p>
    <w:p w:rsidR="00C1720C" w:rsidRPr="00A32F5D" w:rsidRDefault="00C1720C" w:rsidP="00C1720C">
      <w:pPr>
        <w:pStyle w:val="20"/>
        <w:shd w:val="clear" w:color="auto" w:fill="auto"/>
        <w:tabs>
          <w:tab w:val="left" w:pos="1131"/>
        </w:tabs>
        <w:spacing w:before="0" w:after="0" w:line="360" w:lineRule="auto"/>
        <w:ind w:firstLine="0"/>
        <w:jc w:val="both"/>
        <w:rPr>
          <w:rFonts w:ascii="Times New Roman" w:hAnsi="Times New Roman" w:cs="Times New Roman"/>
          <w:sz w:val="24"/>
          <w:szCs w:val="24"/>
          <w:lang w:bidi="ru-RU"/>
        </w:rPr>
      </w:pPr>
      <w:r w:rsidRPr="00A32F5D">
        <w:rPr>
          <w:rFonts w:ascii="Times New Roman" w:hAnsi="Times New Roman" w:cs="Times New Roman"/>
          <w:sz w:val="24"/>
          <w:szCs w:val="24"/>
          <w:lang w:bidi="ru-RU"/>
        </w:rPr>
        <w:t xml:space="preserve">-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A32F5D">
        <w:rPr>
          <w:rFonts w:ascii="Times New Roman" w:hAnsi="Times New Roman" w:cs="Times New Roman"/>
          <w:sz w:val="24"/>
          <w:szCs w:val="24"/>
          <w:lang w:val="en-US" w:bidi="ru-RU"/>
        </w:rPr>
        <w:t>dpi</w:t>
      </w:r>
      <w:r w:rsidRPr="00A32F5D">
        <w:rPr>
          <w:rFonts w:ascii="Times New Roman" w:hAnsi="Times New Roman" w:cs="Times New Roman"/>
          <w:sz w:val="24"/>
          <w:szCs w:val="24"/>
          <w:lang w:bidi="ru-RU"/>
        </w:rPr>
        <w:t xml:space="preserve"> (масштаб 1:1) с использованием режима «цветной»;</w:t>
      </w:r>
    </w:p>
    <w:p w:rsidR="00C1720C" w:rsidRPr="00C1720C" w:rsidRDefault="00C1720C" w:rsidP="00C1720C">
      <w:pPr>
        <w:spacing w:line="360" w:lineRule="auto"/>
        <w:jc w:val="both"/>
        <w:rPr>
          <w:sz w:val="24"/>
          <w:szCs w:val="24"/>
        </w:rPr>
      </w:pPr>
      <w:r w:rsidRPr="00A32F5D">
        <w:rPr>
          <w:sz w:val="24"/>
          <w:szCs w:val="24"/>
          <w:lang w:bidi="ru-RU"/>
        </w:rPr>
        <w:t>- в формате с обязательной возможностью копирования текста.</w:t>
      </w:r>
    </w:p>
    <w:p w:rsidR="007419FF" w:rsidRPr="00EA0259" w:rsidRDefault="007419FF" w:rsidP="00906AF6">
      <w:pPr>
        <w:spacing w:line="360" w:lineRule="auto"/>
        <w:jc w:val="both"/>
        <w:rPr>
          <w:sz w:val="24"/>
          <w:szCs w:val="24"/>
        </w:rPr>
      </w:pPr>
      <w:r w:rsidRPr="00EA0259">
        <w:rPr>
          <w:sz w:val="24"/>
          <w:szCs w:val="24"/>
        </w:rPr>
        <w:t>Проект может быть представлен на CD-дисках либо на DVD-дисках.</w:t>
      </w:r>
    </w:p>
    <w:p w:rsidR="007419FF" w:rsidRPr="00EA0259" w:rsidRDefault="007419FF" w:rsidP="00906AF6">
      <w:pPr>
        <w:spacing w:line="360" w:lineRule="auto"/>
        <w:jc w:val="both"/>
        <w:rPr>
          <w:sz w:val="24"/>
          <w:szCs w:val="24"/>
        </w:rPr>
      </w:pPr>
      <w:r w:rsidRPr="00EA0259">
        <w:rPr>
          <w:sz w:val="24"/>
          <w:szCs w:val="24"/>
        </w:rPr>
        <w:t>На CD (DVD) диске специальным фломастером должна быть нанесена следующая информация:</w:t>
      </w:r>
    </w:p>
    <w:p w:rsidR="007419FF" w:rsidRPr="00EA0259" w:rsidRDefault="007419FF" w:rsidP="00906AF6">
      <w:pPr>
        <w:widowControl w:val="0"/>
        <w:adjustRightInd w:val="0"/>
        <w:spacing w:line="360" w:lineRule="auto"/>
        <w:jc w:val="both"/>
        <w:rPr>
          <w:sz w:val="24"/>
          <w:szCs w:val="24"/>
        </w:rPr>
      </w:pPr>
      <w:r w:rsidRPr="00EA0259">
        <w:rPr>
          <w:sz w:val="24"/>
          <w:szCs w:val="24"/>
        </w:rPr>
        <w:t>- сокращенное наименование проекта;</w:t>
      </w:r>
    </w:p>
    <w:p w:rsidR="007419FF" w:rsidRPr="00EA0259" w:rsidRDefault="007419FF" w:rsidP="00906AF6">
      <w:pPr>
        <w:widowControl w:val="0"/>
        <w:adjustRightInd w:val="0"/>
        <w:spacing w:line="360" w:lineRule="auto"/>
        <w:jc w:val="both"/>
        <w:rPr>
          <w:sz w:val="24"/>
          <w:szCs w:val="24"/>
        </w:rPr>
      </w:pPr>
      <w:r w:rsidRPr="00EA0259">
        <w:rPr>
          <w:sz w:val="24"/>
          <w:szCs w:val="24"/>
        </w:rPr>
        <w:t>- наименование проектной организации;</w:t>
      </w:r>
    </w:p>
    <w:p w:rsidR="007419FF" w:rsidRPr="00EA0259" w:rsidRDefault="007419FF" w:rsidP="00906AF6">
      <w:pPr>
        <w:widowControl w:val="0"/>
        <w:adjustRightInd w:val="0"/>
        <w:spacing w:line="360" w:lineRule="auto"/>
        <w:jc w:val="both"/>
        <w:rPr>
          <w:sz w:val="24"/>
          <w:szCs w:val="24"/>
        </w:rPr>
      </w:pPr>
      <w:r w:rsidRPr="00EA0259">
        <w:rPr>
          <w:sz w:val="24"/>
          <w:szCs w:val="24"/>
        </w:rPr>
        <w:t>- наименование заказчика – ГКУ «Главное инвестиционно-строительное управление Республики Татарстан»;</w:t>
      </w:r>
    </w:p>
    <w:p w:rsidR="007419FF" w:rsidRPr="00EA0259" w:rsidRDefault="007419FF" w:rsidP="00906AF6">
      <w:pPr>
        <w:widowControl w:val="0"/>
        <w:adjustRightInd w:val="0"/>
        <w:spacing w:line="360" w:lineRule="auto"/>
        <w:jc w:val="both"/>
        <w:rPr>
          <w:sz w:val="24"/>
          <w:szCs w:val="24"/>
        </w:rPr>
      </w:pPr>
      <w:r w:rsidRPr="00EA0259">
        <w:rPr>
          <w:sz w:val="24"/>
          <w:szCs w:val="24"/>
        </w:rPr>
        <w:t>- номер и дату государственного контракта;</w:t>
      </w:r>
    </w:p>
    <w:p w:rsidR="007419FF" w:rsidRPr="00EA0259" w:rsidRDefault="007419FF" w:rsidP="00906AF6">
      <w:pPr>
        <w:widowControl w:val="0"/>
        <w:adjustRightInd w:val="0"/>
        <w:spacing w:line="360" w:lineRule="auto"/>
        <w:jc w:val="both"/>
        <w:rPr>
          <w:sz w:val="24"/>
          <w:szCs w:val="24"/>
        </w:rPr>
      </w:pPr>
      <w:r w:rsidRPr="00EA0259">
        <w:rPr>
          <w:sz w:val="24"/>
          <w:szCs w:val="24"/>
        </w:rPr>
        <w:t>- номер диска по порядку/общее число дисков (если документация представляется на нескольких дисках).</w:t>
      </w:r>
    </w:p>
    <w:p w:rsidR="007419FF" w:rsidRPr="00EA0259" w:rsidRDefault="007419FF" w:rsidP="00906AF6">
      <w:pPr>
        <w:widowControl w:val="0"/>
        <w:adjustRightInd w:val="0"/>
        <w:spacing w:line="360" w:lineRule="auto"/>
        <w:jc w:val="both"/>
        <w:rPr>
          <w:sz w:val="24"/>
          <w:szCs w:val="24"/>
        </w:rPr>
      </w:pPr>
      <w:r w:rsidRPr="00EA0259">
        <w:rPr>
          <w:sz w:val="24"/>
          <w:szCs w:val="24"/>
        </w:rPr>
        <w:t>Электронные документы, должны быть выполнены в следующих форматах:</w:t>
      </w:r>
    </w:p>
    <w:p w:rsidR="007419FF" w:rsidRPr="00EA0259" w:rsidRDefault="007419FF" w:rsidP="00906AF6">
      <w:pPr>
        <w:widowControl w:val="0"/>
        <w:adjustRightInd w:val="0"/>
        <w:spacing w:line="360" w:lineRule="auto"/>
        <w:jc w:val="both"/>
        <w:rPr>
          <w:sz w:val="24"/>
          <w:szCs w:val="24"/>
        </w:rPr>
      </w:pPr>
      <w:r w:rsidRPr="00EA0259">
        <w:rPr>
          <w:sz w:val="24"/>
          <w:szCs w:val="24"/>
        </w:rPr>
        <w:t>а) pdf, rtf, doc, docx, xls, xlsx — для документов с текстовым содержанием;</w:t>
      </w:r>
    </w:p>
    <w:p w:rsidR="007419FF" w:rsidRPr="00EA0259" w:rsidRDefault="007419FF" w:rsidP="00906AF6">
      <w:pPr>
        <w:widowControl w:val="0"/>
        <w:adjustRightInd w:val="0"/>
        <w:spacing w:line="360" w:lineRule="auto"/>
        <w:jc w:val="both"/>
        <w:rPr>
          <w:sz w:val="24"/>
          <w:szCs w:val="24"/>
        </w:rPr>
      </w:pPr>
      <w:r w:rsidRPr="00EA0259">
        <w:rPr>
          <w:sz w:val="24"/>
          <w:szCs w:val="24"/>
        </w:rPr>
        <w:t>б) pdf, jpeg и dwg, dwx — для документов с графическим содержанием;</w:t>
      </w:r>
    </w:p>
    <w:p w:rsidR="007419FF" w:rsidRPr="00EA0259" w:rsidRDefault="007419FF" w:rsidP="00906AF6">
      <w:pPr>
        <w:widowControl w:val="0"/>
        <w:adjustRightInd w:val="0"/>
        <w:spacing w:line="360" w:lineRule="auto"/>
        <w:jc w:val="both"/>
        <w:rPr>
          <w:sz w:val="24"/>
          <w:szCs w:val="24"/>
        </w:rPr>
      </w:pPr>
      <w:r w:rsidRPr="00EA0259">
        <w:rPr>
          <w:sz w:val="24"/>
          <w:szCs w:val="24"/>
        </w:rPr>
        <w:lastRenderedPageBreak/>
        <w:t>в) xls, xlsx и xml — для сводки затрат, сводного сметного расчета стоимости строительства, объектных сметных расчетов (смет), локальных сметных расчетов, укрупненных сметных нормативов, в том числе из банка данных о стоимости ранее построенных или запроектированных объектов-аналогов.</w:t>
      </w:r>
    </w:p>
    <w:p w:rsidR="007419FF" w:rsidRPr="00EA0259" w:rsidRDefault="007419FF" w:rsidP="00906AF6">
      <w:pPr>
        <w:widowControl w:val="0"/>
        <w:adjustRightInd w:val="0"/>
        <w:spacing w:line="360" w:lineRule="auto"/>
        <w:jc w:val="both"/>
        <w:rPr>
          <w:sz w:val="24"/>
          <w:szCs w:val="24"/>
        </w:rPr>
      </w:pPr>
      <w:r w:rsidRPr="00EA0259">
        <w:rPr>
          <w:sz w:val="24"/>
          <w:szCs w:val="24"/>
        </w:rPr>
        <w:t>Формат pdf представляется с обязательной возможностью копирования текста.</w:t>
      </w:r>
    </w:p>
    <w:p w:rsidR="007419FF" w:rsidRPr="00EA0259" w:rsidRDefault="007419FF" w:rsidP="00906AF6">
      <w:pPr>
        <w:widowControl w:val="0"/>
        <w:adjustRightInd w:val="0"/>
        <w:spacing w:line="360" w:lineRule="auto"/>
        <w:jc w:val="both"/>
        <w:rPr>
          <w:sz w:val="24"/>
          <w:szCs w:val="24"/>
        </w:rPr>
      </w:pPr>
      <w:r w:rsidRPr="00EA0259">
        <w:rPr>
          <w:sz w:val="24"/>
          <w:szCs w:val="24"/>
        </w:rPr>
        <w:t>- одна книга документации размещается в одном файле. Не допускается формирование документации по принципу «одна страница - один файл»;</w:t>
      </w:r>
    </w:p>
    <w:p w:rsidR="007419FF" w:rsidRPr="00EA0259" w:rsidRDefault="007419FF" w:rsidP="00906AF6">
      <w:pPr>
        <w:widowControl w:val="0"/>
        <w:adjustRightInd w:val="0"/>
        <w:spacing w:line="360" w:lineRule="auto"/>
        <w:jc w:val="both"/>
        <w:rPr>
          <w:sz w:val="24"/>
          <w:szCs w:val="24"/>
        </w:rPr>
      </w:pPr>
      <w:r w:rsidRPr="00EA0259">
        <w:rPr>
          <w:sz w:val="24"/>
          <w:szCs w:val="24"/>
        </w:rPr>
        <w:t>- в случае подготовки электронной документации путем сканирования минимальное разрешение – 300 dpi непосредственно с оригинала документа в масштабе 1:1. Не допускается сканирование с копий.</w:t>
      </w:r>
    </w:p>
    <w:p w:rsidR="007419FF" w:rsidRPr="00EA0259" w:rsidRDefault="007419FF" w:rsidP="00906AF6">
      <w:pPr>
        <w:spacing w:line="360" w:lineRule="auto"/>
        <w:rPr>
          <w:sz w:val="24"/>
          <w:szCs w:val="24"/>
        </w:rPr>
      </w:pPr>
      <w:r w:rsidRPr="00EA0259">
        <w:rPr>
          <w:sz w:val="24"/>
          <w:szCs w:val="24"/>
        </w:rPr>
        <w:t>Электронные документы должны содержать:</w:t>
      </w:r>
    </w:p>
    <w:p w:rsidR="007419FF" w:rsidRPr="00EA0259" w:rsidRDefault="007419FF" w:rsidP="00906AF6">
      <w:pPr>
        <w:spacing w:line="360" w:lineRule="auto"/>
        <w:rPr>
          <w:sz w:val="24"/>
          <w:szCs w:val="24"/>
        </w:rPr>
      </w:pPr>
      <w:r w:rsidRPr="00EA0259">
        <w:rPr>
          <w:sz w:val="24"/>
          <w:szCs w:val="24"/>
        </w:rPr>
        <w:t>а) текстовые фрагменты (включаются в документ как текст с возможностью копирования);</w:t>
      </w:r>
    </w:p>
    <w:p w:rsidR="007419FF" w:rsidRPr="00EA0259" w:rsidRDefault="007419FF" w:rsidP="00906AF6">
      <w:pPr>
        <w:spacing w:line="360" w:lineRule="auto"/>
        <w:rPr>
          <w:sz w:val="24"/>
          <w:szCs w:val="24"/>
        </w:rPr>
      </w:pPr>
      <w:r w:rsidRPr="00EA0259">
        <w:rPr>
          <w:sz w:val="24"/>
          <w:szCs w:val="24"/>
        </w:rPr>
        <w:t>б) графические изображения.</w:t>
      </w:r>
    </w:p>
    <w:p w:rsidR="007419FF" w:rsidRPr="00EA0259" w:rsidRDefault="007419FF" w:rsidP="00906AF6">
      <w:pPr>
        <w:spacing w:line="360" w:lineRule="auto"/>
        <w:rPr>
          <w:sz w:val="24"/>
          <w:szCs w:val="24"/>
        </w:rPr>
      </w:pPr>
      <w:r w:rsidRPr="00EA0259">
        <w:rPr>
          <w:sz w:val="24"/>
          <w:szCs w:val="24"/>
        </w:rPr>
        <w:t>Структура электронного документа включает:</w:t>
      </w:r>
    </w:p>
    <w:p w:rsidR="007419FF" w:rsidRPr="00EA0259" w:rsidRDefault="007419FF" w:rsidP="00906AF6">
      <w:pPr>
        <w:spacing w:line="360" w:lineRule="auto"/>
        <w:rPr>
          <w:sz w:val="24"/>
          <w:szCs w:val="24"/>
        </w:rPr>
      </w:pPr>
      <w:r w:rsidRPr="00EA0259">
        <w:rPr>
          <w:sz w:val="24"/>
          <w:szCs w:val="24"/>
        </w:rPr>
        <w:t>а) содержание и поиск данного документа;</w:t>
      </w:r>
    </w:p>
    <w:p w:rsidR="007419FF" w:rsidRPr="00EA0259" w:rsidRDefault="007419FF" w:rsidP="00906AF6">
      <w:pPr>
        <w:spacing w:line="360" w:lineRule="auto"/>
        <w:rPr>
          <w:sz w:val="24"/>
          <w:szCs w:val="24"/>
        </w:rPr>
      </w:pPr>
      <w:r w:rsidRPr="00EA0259">
        <w:rPr>
          <w:sz w:val="24"/>
          <w:szCs w:val="24"/>
        </w:rPr>
        <w:t>б) закладки по оглавлению и перечню содержащихся в документе таблиц и рисунков.</w:t>
      </w:r>
    </w:p>
    <w:p w:rsidR="007419FF" w:rsidRPr="00EA0259" w:rsidRDefault="007419FF" w:rsidP="00906AF6">
      <w:pPr>
        <w:spacing w:line="360" w:lineRule="auto"/>
        <w:rPr>
          <w:sz w:val="24"/>
          <w:szCs w:val="24"/>
        </w:rPr>
      </w:pPr>
      <w:r w:rsidRPr="00EA0259">
        <w:rPr>
          <w:sz w:val="24"/>
          <w:szCs w:val="24"/>
        </w:rPr>
        <w:t>Электронный комплект документации должен быть самодостаточным и включать в себя всю исходно-разрешительную документацию, проект в полном объеме и результаты инженерных изысканий (при необходимости выполнения);</w:t>
      </w:r>
    </w:p>
    <w:p w:rsidR="007419FF" w:rsidRPr="00EA0259" w:rsidRDefault="007419FF" w:rsidP="00906AF6">
      <w:pPr>
        <w:spacing w:line="360" w:lineRule="auto"/>
        <w:rPr>
          <w:sz w:val="24"/>
          <w:szCs w:val="24"/>
        </w:rPr>
      </w:pPr>
      <w:r w:rsidRPr="00EA0259">
        <w:rPr>
          <w:sz w:val="24"/>
          <w:szCs w:val="24"/>
        </w:rPr>
        <w:t>Все представляемые электронные документы должны быть подписаны исполнителями и ответственными лицами и, в случае необходимости, должны быть заверены печатями.</w:t>
      </w:r>
    </w:p>
    <w:p w:rsidR="007419FF" w:rsidRPr="00EA0259" w:rsidRDefault="007419FF" w:rsidP="00906AF6">
      <w:pPr>
        <w:spacing w:line="360" w:lineRule="auto"/>
        <w:rPr>
          <w:sz w:val="24"/>
          <w:szCs w:val="24"/>
        </w:rPr>
      </w:pPr>
      <w:r w:rsidRPr="00EA0259">
        <w:rPr>
          <w:sz w:val="24"/>
          <w:szCs w:val="24"/>
        </w:rPr>
        <w:t>Представляемая информация должна быть сгруппирована в каталогах (папках) с наименованиями, соответствующими наименованиям разделов проекта. Наименования каталогов и файлов задаются заявителем и должны соответствовать наименованиям разделов проекта.</w:t>
      </w:r>
    </w:p>
    <w:p w:rsidR="007419FF" w:rsidRPr="00EA0259" w:rsidRDefault="007419FF" w:rsidP="00906AF6">
      <w:pPr>
        <w:spacing w:line="360" w:lineRule="auto"/>
        <w:rPr>
          <w:sz w:val="24"/>
          <w:szCs w:val="24"/>
        </w:rPr>
      </w:pPr>
      <w:r w:rsidRPr="00EA0259">
        <w:rPr>
          <w:sz w:val="24"/>
          <w:szCs w:val="24"/>
        </w:rPr>
        <w:t>Структура корневого каталога (папок) передаваемой документации должна быть следующей:</w:t>
      </w:r>
    </w:p>
    <w:p w:rsidR="007419FF" w:rsidRPr="00EA0259" w:rsidRDefault="007419FF" w:rsidP="00906AF6">
      <w:pPr>
        <w:spacing w:line="360" w:lineRule="auto"/>
        <w:rPr>
          <w:sz w:val="24"/>
          <w:szCs w:val="24"/>
        </w:rPr>
      </w:pPr>
      <w:r w:rsidRPr="00EA0259">
        <w:rPr>
          <w:sz w:val="24"/>
          <w:szCs w:val="24"/>
        </w:rPr>
        <w:t>- папка-каталог «Проектная документация»; (при необходимости выполнения);</w:t>
      </w:r>
    </w:p>
    <w:p w:rsidR="007419FF" w:rsidRPr="00EA0259" w:rsidRDefault="007419FF" w:rsidP="00906AF6">
      <w:pPr>
        <w:spacing w:line="360" w:lineRule="auto"/>
        <w:rPr>
          <w:sz w:val="24"/>
          <w:szCs w:val="24"/>
        </w:rPr>
      </w:pPr>
      <w:r w:rsidRPr="00EA0259">
        <w:rPr>
          <w:sz w:val="24"/>
          <w:szCs w:val="24"/>
        </w:rPr>
        <w:t>- папка-каталог «Рабочая документация»; (при необходимости выполнения);</w:t>
      </w:r>
    </w:p>
    <w:p w:rsidR="007419FF" w:rsidRPr="00EA0259" w:rsidRDefault="007419FF" w:rsidP="00906AF6">
      <w:pPr>
        <w:spacing w:line="360" w:lineRule="auto"/>
        <w:rPr>
          <w:sz w:val="24"/>
          <w:szCs w:val="24"/>
        </w:rPr>
      </w:pPr>
      <w:r w:rsidRPr="00EA0259">
        <w:rPr>
          <w:sz w:val="24"/>
          <w:szCs w:val="24"/>
        </w:rPr>
        <w:t>- папка-каталог «Результаты инженерных изысканий» (при необходимости выполнения);</w:t>
      </w:r>
    </w:p>
    <w:p w:rsidR="007419FF" w:rsidRPr="00EA0259" w:rsidRDefault="007419FF" w:rsidP="00906AF6">
      <w:pPr>
        <w:spacing w:line="360" w:lineRule="auto"/>
        <w:rPr>
          <w:sz w:val="24"/>
          <w:szCs w:val="24"/>
        </w:rPr>
      </w:pPr>
      <w:r w:rsidRPr="00EA0259">
        <w:rPr>
          <w:sz w:val="24"/>
          <w:szCs w:val="24"/>
        </w:rPr>
        <w:t>- папка-каталог «ИРД (исходно-разрешительная документация)»;</w:t>
      </w:r>
    </w:p>
    <w:p w:rsidR="007419FF" w:rsidRPr="00EA0259" w:rsidRDefault="007419FF" w:rsidP="00906AF6">
      <w:pPr>
        <w:spacing w:line="360" w:lineRule="auto"/>
        <w:rPr>
          <w:sz w:val="24"/>
          <w:szCs w:val="24"/>
        </w:rPr>
      </w:pPr>
      <w:r w:rsidRPr="00EA0259">
        <w:rPr>
          <w:sz w:val="24"/>
          <w:szCs w:val="24"/>
        </w:rPr>
        <w:t>- заключения государственной экспертизы (при необходимости их получения);</w:t>
      </w:r>
    </w:p>
    <w:p w:rsidR="007419FF" w:rsidRPr="00EA0259" w:rsidRDefault="007419FF" w:rsidP="00906AF6">
      <w:pPr>
        <w:spacing w:line="360" w:lineRule="auto"/>
        <w:rPr>
          <w:sz w:val="24"/>
          <w:szCs w:val="24"/>
        </w:rPr>
      </w:pPr>
      <w:r w:rsidRPr="00EA0259">
        <w:rPr>
          <w:sz w:val="24"/>
          <w:szCs w:val="24"/>
        </w:rPr>
        <w:t>- иные папки (по необходимости).</w:t>
      </w:r>
    </w:p>
    <w:p w:rsidR="007419FF" w:rsidRPr="00EA0259" w:rsidRDefault="007419FF" w:rsidP="00906AF6">
      <w:pPr>
        <w:spacing w:line="360" w:lineRule="auto"/>
        <w:rPr>
          <w:sz w:val="24"/>
          <w:szCs w:val="24"/>
        </w:rPr>
      </w:pPr>
      <w:r w:rsidRPr="00EA0259">
        <w:rPr>
          <w:sz w:val="24"/>
          <w:szCs w:val="24"/>
        </w:rPr>
        <w:t>Состав и содержание папки-каталога «Проектная документация» должна соответствовать составу разделов проектной документации, каждый раздел проектной документации должен содержаться в отдельной папке (каталоге), названия папок — соответствовать названиям разделов (при необходимости выполнения).</w:t>
      </w:r>
    </w:p>
    <w:p w:rsidR="007419FF" w:rsidRPr="00EA0259" w:rsidRDefault="007419FF" w:rsidP="00906AF6">
      <w:pPr>
        <w:spacing w:line="360" w:lineRule="auto"/>
        <w:rPr>
          <w:sz w:val="24"/>
          <w:szCs w:val="24"/>
        </w:rPr>
      </w:pPr>
      <w:r w:rsidRPr="00EA0259">
        <w:rPr>
          <w:sz w:val="24"/>
          <w:szCs w:val="24"/>
        </w:rPr>
        <w:lastRenderedPageBreak/>
        <w:t>Состав и содержание папки-каталога «Рабочая документация» должна соответствовать составу разделов рабочей документации, каждый раздел рабочей документации должен содержаться в отдельной папке (каталоге), названия папок — соответствовать названиям разделов (при необходимости выполнения).</w:t>
      </w:r>
    </w:p>
    <w:p w:rsidR="007419FF" w:rsidRPr="00EA0259" w:rsidRDefault="007419FF" w:rsidP="00906AF6">
      <w:pPr>
        <w:spacing w:line="360" w:lineRule="auto"/>
        <w:rPr>
          <w:sz w:val="24"/>
          <w:szCs w:val="24"/>
        </w:rPr>
      </w:pPr>
      <w:r w:rsidRPr="00EA0259">
        <w:rPr>
          <w:sz w:val="24"/>
          <w:szCs w:val="24"/>
        </w:rPr>
        <w:t>Состав и содержание папки-каталога «Результаты инженерных изысканий» (при необходимости выполнения)</w:t>
      </w:r>
      <w:r w:rsidRPr="00EA0259">
        <w:rPr>
          <w:b/>
          <w:sz w:val="24"/>
          <w:szCs w:val="24"/>
        </w:rPr>
        <w:t xml:space="preserve"> </w:t>
      </w:r>
      <w:r w:rsidRPr="00EA0259">
        <w:rPr>
          <w:sz w:val="24"/>
          <w:szCs w:val="24"/>
        </w:rPr>
        <w:t>должна</w:t>
      </w:r>
      <w:r w:rsidRPr="00EA0259">
        <w:rPr>
          <w:b/>
          <w:sz w:val="24"/>
          <w:szCs w:val="24"/>
        </w:rPr>
        <w:t xml:space="preserve"> </w:t>
      </w:r>
      <w:r w:rsidRPr="00EA0259">
        <w:rPr>
          <w:sz w:val="24"/>
          <w:szCs w:val="24"/>
        </w:rPr>
        <w:t>соответствовать видам работ по инженерным изысканиям, каждый вид работ по инженерным изысканиям должен содержаться в отдельной папке (каталоге), названия папок — соответствовать видам работ по инженерным изысканиям (при необходимости выполнения).</w:t>
      </w:r>
    </w:p>
    <w:p w:rsidR="007419FF" w:rsidRPr="00EA0259" w:rsidRDefault="007419FF" w:rsidP="00906AF6">
      <w:pPr>
        <w:spacing w:line="360" w:lineRule="auto"/>
        <w:rPr>
          <w:sz w:val="24"/>
          <w:szCs w:val="24"/>
        </w:rPr>
      </w:pPr>
      <w:r w:rsidRPr="00EA0259">
        <w:rPr>
          <w:sz w:val="24"/>
          <w:szCs w:val="24"/>
        </w:rPr>
        <w:t>Состав и содержание папки-каталога «Исходно-разрешительная документация». Отдельно в папках с соответствующим названием должны быть размещены следующие документы:</w:t>
      </w:r>
    </w:p>
    <w:p w:rsidR="007419FF" w:rsidRPr="00EA0259" w:rsidRDefault="007419FF" w:rsidP="00906AF6">
      <w:pPr>
        <w:spacing w:line="360" w:lineRule="auto"/>
        <w:rPr>
          <w:sz w:val="24"/>
          <w:szCs w:val="24"/>
        </w:rPr>
      </w:pPr>
      <w:r w:rsidRPr="00EA0259">
        <w:rPr>
          <w:sz w:val="24"/>
          <w:szCs w:val="24"/>
        </w:rPr>
        <w:t>- задание на проектирование/техническое задание;</w:t>
      </w:r>
    </w:p>
    <w:p w:rsidR="007419FF" w:rsidRPr="00EA0259" w:rsidRDefault="007419FF" w:rsidP="00906AF6">
      <w:pPr>
        <w:spacing w:line="360" w:lineRule="auto"/>
        <w:rPr>
          <w:sz w:val="24"/>
          <w:szCs w:val="24"/>
        </w:rPr>
      </w:pPr>
      <w:r w:rsidRPr="00EA0259">
        <w:rPr>
          <w:sz w:val="24"/>
          <w:szCs w:val="24"/>
        </w:rPr>
        <w:t>- задание на выполнение инженерных изысканий (при необходимости выполнения);</w:t>
      </w:r>
    </w:p>
    <w:p w:rsidR="007419FF" w:rsidRPr="00EA0259" w:rsidRDefault="007419FF" w:rsidP="00906AF6">
      <w:pPr>
        <w:spacing w:line="360" w:lineRule="auto"/>
        <w:rPr>
          <w:sz w:val="24"/>
          <w:szCs w:val="24"/>
        </w:rPr>
      </w:pPr>
      <w:r w:rsidRPr="00EA0259">
        <w:rPr>
          <w:sz w:val="24"/>
          <w:szCs w:val="24"/>
        </w:rPr>
        <w:t>- градостроительный план земельного участка (иные документы на земельный участок);</w:t>
      </w:r>
    </w:p>
    <w:p w:rsidR="007419FF" w:rsidRPr="00EA0259" w:rsidRDefault="007419FF" w:rsidP="00906AF6">
      <w:pPr>
        <w:spacing w:line="360" w:lineRule="auto"/>
        <w:rPr>
          <w:sz w:val="24"/>
          <w:szCs w:val="24"/>
        </w:rPr>
      </w:pPr>
      <w:r w:rsidRPr="00EA0259">
        <w:rPr>
          <w:sz w:val="24"/>
          <w:szCs w:val="24"/>
        </w:rPr>
        <w:t>- правоустанавливающие документы на земельный участок;</w:t>
      </w:r>
    </w:p>
    <w:p w:rsidR="007419FF" w:rsidRPr="00EA0259" w:rsidRDefault="007419FF" w:rsidP="00906AF6">
      <w:pPr>
        <w:spacing w:line="360" w:lineRule="auto"/>
        <w:rPr>
          <w:sz w:val="24"/>
          <w:szCs w:val="24"/>
        </w:rPr>
      </w:pPr>
      <w:r w:rsidRPr="00EA0259">
        <w:rPr>
          <w:sz w:val="24"/>
          <w:szCs w:val="24"/>
        </w:rPr>
        <w:t>- технические условия на подключение объекта к сетям инженерно-технического обеспечения (при необходимости);</w:t>
      </w:r>
    </w:p>
    <w:p w:rsidR="007419FF" w:rsidRPr="00832072" w:rsidRDefault="007419FF" w:rsidP="00906AF6">
      <w:pPr>
        <w:spacing w:line="360" w:lineRule="auto"/>
        <w:rPr>
          <w:sz w:val="24"/>
          <w:szCs w:val="24"/>
        </w:rPr>
      </w:pPr>
      <w:r w:rsidRPr="00EA0259">
        <w:rPr>
          <w:sz w:val="24"/>
          <w:szCs w:val="24"/>
        </w:rPr>
        <w:t>- иные данные.</w:t>
      </w:r>
    </w:p>
    <w:p w:rsidR="00E543A6" w:rsidRPr="00832072" w:rsidRDefault="00E543A6" w:rsidP="00906AF6">
      <w:pPr>
        <w:pBdr>
          <w:top w:val="single" w:sz="4" w:space="1" w:color="auto"/>
        </w:pBdr>
        <w:spacing w:after="120" w:line="360" w:lineRule="auto"/>
        <w:rPr>
          <w:sz w:val="2"/>
          <w:szCs w:val="2"/>
          <w:u w:val="single"/>
        </w:rPr>
      </w:pPr>
    </w:p>
    <w:sectPr w:rsidR="00E543A6" w:rsidRPr="00832072">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8C" w:rsidRDefault="0020658C">
      <w:r>
        <w:separator/>
      </w:r>
    </w:p>
  </w:endnote>
  <w:endnote w:type="continuationSeparator" w:id="0">
    <w:p w:rsidR="0020658C" w:rsidRDefault="0020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8C" w:rsidRDefault="0020658C">
      <w:r>
        <w:separator/>
      </w:r>
    </w:p>
  </w:footnote>
  <w:footnote w:type="continuationSeparator" w:id="0">
    <w:p w:rsidR="0020658C" w:rsidRDefault="00206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F6623"/>
    <w:multiLevelType w:val="hybridMultilevel"/>
    <w:tmpl w:val="2A52D0E8"/>
    <w:lvl w:ilvl="0" w:tplc="F338496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57855561"/>
    <w:multiLevelType w:val="hybridMultilevel"/>
    <w:tmpl w:val="8868A962"/>
    <w:lvl w:ilvl="0" w:tplc="F3384966">
      <w:start w:val="1"/>
      <w:numFmt w:val="bullet"/>
      <w:lvlText w:val=""/>
      <w:lvlJc w:val="left"/>
      <w:pPr>
        <w:tabs>
          <w:tab w:val="num" w:pos="360"/>
        </w:tabs>
        <w:ind w:left="360" w:hanging="360"/>
      </w:pPr>
      <w:rPr>
        <w:rFonts w:ascii="Symbol" w:hAnsi="Symbol" w:hint="default"/>
        <w:b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13202"/>
    <w:rsid w:val="000274D3"/>
    <w:rsid w:val="000417AD"/>
    <w:rsid w:val="000426F7"/>
    <w:rsid w:val="0005419A"/>
    <w:rsid w:val="000616CC"/>
    <w:rsid w:val="00064425"/>
    <w:rsid w:val="000958E2"/>
    <w:rsid w:val="000961B0"/>
    <w:rsid w:val="00096953"/>
    <w:rsid w:val="000B207E"/>
    <w:rsid w:val="000C13EE"/>
    <w:rsid w:val="000C37FD"/>
    <w:rsid w:val="000C6964"/>
    <w:rsid w:val="000D3991"/>
    <w:rsid w:val="000D6332"/>
    <w:rsid w:val="000E70D9"/>
    <w:rsid w:val="000F2E81"/>
    <w:rsid w:val="000F3D3A"/>
    <w:rsid w:val="001231A9"/>
    <w:rsid w:val="001318B2"/>
    <w:rsid w:val="00146E66"/>
    <w:rsid w:val="0015489E"/>
    <w:rsid w:val="00166098"/>
    <w:rsid w:val="001803FE"/>
    <w:rsid w:val="001A3894"/>
    <w:rsid w:val="001B3D30"/>
    <w:rsid w:val="001B5B50"/>
    <w:rsid w:val="001C7588"/>
    <w:rsid w:val="0020658C"/>
    <w:rsid w:val="0020728B"/>
    <w:rsid w:val="002203FE"/>
    <w:rsid w:val="00256722"/>
    <w:rsid w:val="002649A4"/>
    <w:rsid w:val="0027015E"/>
    <w:rsid w:val="0027148D"/>
    <w:rsid w:val="00282155"/>
    <w:rsid w:val="002922EA"/>
    <w:rsid w:val="002A06B6"/>
    <w:rsid w:val="002B62E2"/>
    <w:rsid w:val="002C39C8"/>
    <w:rsid w:val="002D1B09"/>
    <w:rsid w:val="002E6AA2"/>
    <w:rsid w:val="002F723E"/>
    <w:rsid w:val="00300077"/>
    <w:rsid w:val="00341F54"/>
    <w:rsid w:val="0034573A"/>
    <w:rsid w:val="0036779E"/>
    <w:rsid w:val="00376278"/>
    <w:rsid w:val="0037782D"/>
    <w:rsid w:val="00382FFC"/>
    <w:rsid w:val="00396D48"/>
    <w:rsid w:val="003B159E"/>
    <w:rsid w:val="003B66A0"/>
    <w:rsid w:val="003C37FF"/>
    <w:rsid w:val="003E18F3"/>
    <w:rsid w:val="003E54C9"/>
    <w:rsid w:val="00400AB4"/>
    <w:rsid w:val="004439AE"/>
    <w:rsid w:val="00471B79"/>
    <w:rsid w:val="00486D87"/>
    <w:rsid w:val="004B0FC6"/>
    <w:rsid w:val="004B43AF"/>
    <w:rsid w:val="004C1D3E"/>
    <w:rsid w:val="004D6C47"/>
    <w:rsid w:val="004F6C86"/>
    <w:rsid w:val="00501467"/>
    <w:rsid w:val="00512B5F"/>
    <w:rsid w:val="00526DC2"/>
    <w:rsid w:val="005313B1"/>
    <w:rsid w:val="00533A7A"/>
    <w:rsid w:val="0053484A"/>
    <w:rsid w:val="005614DE"/>
    <w:rsid w:val="00564094"/>
    <w:rsid w:val="005778E2"/>
    <w:rsid w:val="005A523D"/>
    <w:rsid w:val="005A71F4"/>
    <w:rsid w:val="005B1177"/>
    <w:rsid w:val="005B4ACE"/>
    <w:rsid w:val="005E1FBB"/>
    <w:rsid w:val="005E2148"/>
    <w:rsid w:val="005E5F36"/>
    <w:rsid w:val="0061150A"/>
    <w:rsid w:val="00621244"/>
    <w:rsid w:val="006441FE"/>
    <w:rsid w:val="00665B61"/>
    <w:rsid w:val="00692B92"/>
    <w:rsid w:val="006940FD"/>
    <w:rsid w:val="00696904"/>
    <w:rsid w:val="006A3995"/>
    <w:rsid w:val="006B09FE"/>
    <w:rsid w:val="006C7304"/>
    <w:rsid w:val="006D03E2"/>
    <w:rsid w:val="006D54F6"/>
    <w:rsid w:val="006E1D5A"/>
    <w:rsid w:val="006E75E3"/>
    <w:rsid w:val="006F05EF"/>
    <w:rsid w:val="006F066A"/>
    <w:rsid w:val="00722A1B"/>
    <w:rsid w:val="007272F0"/>
    <w:rsid w:val="007419FF"/>
    <w:rsid w:val="007513B7"/>
    <w:rsid w:val="007635AF"/>
    <w:rsid w:val="007839D1"/>
    <w:rsid w:val="007852AD"/>
    <w:rsid w:val="00791304"/>
    <w:rsid w:val="007B466E"/>
    <w:rsid w:val="007B5970"/>
    <w:rsid w:val="007C0149"/>
    <w:rsid w:val="007C171C"/>
    <w:rsid w:val="007D27D7"/>
    <w:rsid w:val="007E6C07"/>
    <w:rsid w:val="00831E59"/>
    <w:rsid w:val="00832072"/>
    <w:rsid w:val="0083533A"/>
    <w:rsid w:val="00837879"/>
    <w:rsid w:val="008524EC"/>
    <w:rsid w:val="00865BEC"/>
    <w:rsid w:val="008665D5"/>
    <w:rsid w:val="008679D8"/>
    <w:rsid w:val="00872177"/>
    <w:rsid w:val="00894AEF"/>
    <w:rsid w:val="008B2187"/>
    <w:rsid w:val="008F116F"/>
    <w:rsid w:val="00906AF6"/>
    <w:rsid w:val="00910FDB"/>
    <w:rsid w:val="00915D7B"/>
    <w:rsid w:val="0092326B"/>
    <w:rsid w:val="00935E27"/>
    <w:rsid w:val="00947FCD"/>
    <w:rsid w:val="00967F1E"/>
    <w:rsid w:val="009739A0"/>
    <w:rsid w:val="0098440E"/>
    <w:rsid w:val="00993BCA"/>
    <w:rsid w:val="009971DB"/>
    <w:rsid w:val="009A2126"/>
    <w:rsid w:val="009E4400"/>
    <w:rsid w:val="009E5269"/>
    <w:rsid w:val="00A10CBF"/>
    <w:rsid w:val="00A32F5D"/>
    <w:rsid w:val="00A37B0E"/>
    <w:rsid w:val="00A44E00"/>
    <w:rsid w:val="00A61344"/>
    <w:rsid w:val="00A6240B"/>
    <w:rsid w:val="00A82B43"/>
    <w:rsid w:val="00A871EA"/>
    <w:rsid w:val="00A87751"/>
    <w:rsid w:val="00A9368C"/>
    <w:rsid w:val="00A94ED8"/>
    <w:rsid w:val="00AC44AB"/>
    <w:rsid w:val="00AD1148"/>
    <w:rsid w:val="00AD248F"/>
    <w:rsid w:val="00AE21FB"/>
    <w:rsid w:val="00AE263D"/>
    <w:rsid w:val="00AF248B"/>
    <w:rsid w:val="00AF65D6"/>
    <w:rsid w:val="00AF70C7"/>
    <w:rsid w:val="00B053DA"/>
    <w:rsid w:val="00B0559B"/>
    <w:rsid w:val="00B30B69"/>
    <w:rsid w:val="00B61A09"/>
    <w:rsid w:val="00B627AF"/>
    <w:rsid w:val="00B62C6E"/>
    <w:rsid w:val="00B66943"/>
    <w:rsid w:val="00B73A1F"/>
    <w:rsid w:val="00B869B7"/>
    <w:rsid w:val="00B962E0"/>
    <w:rsid w:val="00BB0D0A"/>
    <w:rsid w:val="00BB6565"/>
    <w:rsid w:val="00BC2B91"/>
    <w:rsid w:val="00BE1981"/>
    <w:rsid w:val="00BE324D"/>
    <w:rsid w:val="00BE5AB2"/>
    <w:rsid w:val="00C0147A"/>
    <w:rsid w:val="00C166EA"/>
    <w:rsid w:val="00C1720C"/>
    <w:rsid w:val="00C245A5"/>
    <w:rsid w:val="00C25210"/>
    <w:rsid w:val="00C33EF8"/>
    <w:rsid w:val="00C35670"/>
    <w:rsid w:val="00C411F6"/>
    <w:rsid w:val="00C51864"/>
    <w:rsid w:val="00C55D55"/>
    <w:rsid w:val="00C5642B"/>
    <w:rsid w:val="00C608D0"/>
    <w:rsid w:val="00C70EDE"/>
    <w:rsid w:val="00C94D93"/>
    <w:rsid w:val="00CC42DF"/>
    <w:rsid w:val="00CD4B15"/>
    <w:rsid w:val="00CE47B8"/>
    <w:rsid w:val="00CE6592"/>
    <w:rsid w:val="00D0378C"/>
    <w:rsid w:val="00D1182D"/>
    <w:rsid w:val="00D11E9C"/>
    <w:rsid w:val="00D2407A"/>
    <w:rsid w:val="00D304E2"/>
    <w:rsid w:val="00D305A6"/>
    <w:rsid w:val="00D50724"/>
    <w:rsid w:val="00D544EE"/>
    <w:rsid w:val="00D57588"/>
    <w:rsid w:val="00D6717D"/>
    <w:rsid w:val="00D71EB4"/>
    <w:rsid w:val="00D7320C"/>
    <w:rsid w:val="00D7742A"/>
    <w:rsid w:val="00DB2DA4"/>
    <w:rsid w:val="00DD1379"/>
    <w:rsid w:val="00DD3E6A"/>
    <w:rsid w:val="00DD7D10"/>
    <w:rsid w:val="00E03928"/>
    <w:rsid w:val="00E25B66"/>
    <w:rsid w:val="00E27EC0"/>
    <w:rsid w:val="00E40AF7"/>
    <w:rsid w:val="00E53199"/>
    <w:rsid w:val="00E543A6"/>
    <w:rsid w:val="00E65A78"/>
    <w:rsid w:val="00E73EAA"/>
    <w:rsid w:val="00E83811"/>
    <w:rsid w:val="00EA0259"/>
    <w:rsid w:val="00EC6310"/>
    <w:rsid w:val="00ED0E3C"/>
    <w:rsid w:val="00EE78BC"/>
    <w:rsid w:val="00EF58E4"/>
    <w:rsid w:val="00F14FE8"/>
    <w:rsid w:val="00F20C06"/>
    <w:rsid w:val="00F371D7"/>
    <w:rsid w:val="00F3763B"/>
    <w:rsid w:val="00F867A5"/>
    <w:rsid w:val="00FA6D2A"/>
    <w:rsid w:val="00FD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63B92D-0296-40A9-BEF8-CFF3E7F0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E83811"/>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AF65D6"/>
    <w:rPr>
      <w:color w:val="0000FF"/>
      <w:u w:val="single"/>
    </w:rPr>
  </w:style>
  <w:style w:type="paragraph" w:styleId="ac">
    <w:name w:val="Balloon Text"/>
    <w:basedOn w:val="a"/>
    <w:link w:val="ad"/>
    <w:uiPriority w:val="99"/>
    <w:semiHidden/>
    <w:unhideWhenUsed/>
    <w:rsid w:val="00906AF6"/>
    <w:rPr>
      <w:rFonts w:ascii="Tahoma" w:hAnsi="Tahoma" w:cs="Tahoma"/>
      <w:sz w:val="16"/>
      <w:szCs w:val="16"/>
    </w:rPr>
  </w:style>
  <w:style w:type="character" w:customStyle="1" w:styleId="ad">
    <w:name w:val="Текст выноски Знак"/>
    <w:basedOn w:val="a0"/>
    <w:link w:val="ac"/>
    <w:uiPriority w:val="99"/>
    <w:semiHidden/>
    <w:rsid w:val="00906AF6"/>
    <w:rPr>
      <w:rFonts w:ascii="Tahoma" w:hAnsi="Tahoma" w:cs="Tahoma"/>
      <w:sz w:val="16"/>
      <w:szCs w:val="16"/>
    </w:rPr>
  </w:style>
  <w:style w:type="character" w:customStyle="1" w:styleId="2">
    <w:name w:val="Основной текст (2)_"/>
    <w:basedOn w:val="a0"/>
    <w:link w:val="20"/>
    <w:rsid w:val="00C1720C"/>
    <w:rPr>
      <w:rFonts w:ascii="Arial" w:eastAsia="Arial" w:hAnsi="Arial" w:cs="Arial"/>
      <w:shd w:val="clear" w:color="auto" w:fill="FFFFFF"/>
    </w:rPr>
  </w:style>
  <w:style w:type="paragraph" w:customStyle="1" w:styleId="20">
    <w:name w:val="Основной текст (2)"/>
    <w:basedOn w:val="a"/>
    <w:link w:val="2"/>
    <w:rsid w:val="00C1720C"/>
    <w:pPr>
      <w:widowControl w:val="0"/>
      <w:shd w:val="clear" w:color="auto" w:fill="FFFFFF"/>
      <w:autoSpaceDE/>
      <w:autoSpaceDN/>
      <w:spacing w:before="60" w:after="3600" w:line="0" w:lineRule="atLeast"/>
      <w:ind w:hanging="580"/>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908">
      <w:bodyDiv w:val="1"/>
      <w:marLeft w:val="0"/>
      <w:marRight w:val="0"/>
      <w:marTop w:val="0"/>
      <w:marBottom w:val="0"/>
      <w:divBdr>
        <w:top w:val="none" w:sz="0" w:space="0" w:color="auto"/>
        <w:left w:val="none" w:sz="0" w:space="0" w:color="auto"/>
        <w:bottom w:val="none" w:sz="0" w:space="0" w:color="auto"/>
        <w:right w:val="none" w:sz="0" w:space="0" w:color="auto"/>
      </w:divBdr>
    </w:div>
    <w:div w:id="393428947">
      <w:bodyDiv w:val="1"/>
      <w:marLeft w:val="0"/>
      <w:marRight w:val="0"/>
      <w:marTop w:val="0"/>
      <w:marBottom w:val="0"/>
      <w:divBdr>
        <w:top w:val="none" w:sz="0" w:space="0" w:color="auto"/>
        <w:left w:val="none" w:sz="0" w:space="0" w:color="auto"/>
        <w:bottom w:val="none" w:sz="0" w:space="0" w:color="auto"/>
        <w:right w:val="none" w:sz="0" w:space="0" w:color="auto"/>
      </w:divBdr>
    </w:div>
    <w:div w:id="452675138">
      <w:bodyDiv w:val="1"/>
      <w:marLeft w:val="0"/>
      <w:marRight w:val="0"/>
      <w:marTop w:val="0"/>
      <w:marBottom w:val="0"/>
      <w:divBdr>
        <w:top w:val="none" w:sz="0" w:space="0" w:color="auto"/>
        <w:left w:val="none" w:sz="0" w:space="0" w:color="auto"/>
        <w:bottom w:val="none" w:sz="0" w:space="0" w:color="auto"/>
        <w:right w:val="none" w:sz="0" w:space="0" w:color="auto"/>
      </w:divBdr>
    </w:div>
    <w:div w:id="1051803481">
      <w:bodyDiv w:val="1"/>
      <w:marLeft w:val="0"/>
      <w:marRight w:val="0"/>
      <w:marTop w:val="0"/>
      <w:marBottom w:val="0"/>
      <w:divBdr>
        <w:top w:val="none" w:sz="0" w:space="0" w:color="auto"/>
        <w:left w:val="none" w:sz="0" w:space="0" w:color="auto"/>
        <w:bottom w:val="none" w:sz="0" w:space="0" w:color="auto"/>
        <w:right w:val="none" w:sz="0" w:space="0" w:color="auto"/>
      </w:divBdr>
    </w:div>
    <w:div w:id="1823426025">
      <w:bodyDiv w:val="1"/>
      <w:marLeft w:val="0"/>
      <w:marRight w:val="0"/>
      <w:marTop w:val="0"/>
      <w:marBottom w:val="0"/>
      <w:divBdr>
        <w:top w:val="none" w:sz="0" w:space="0" w:color="auto"/>
        <w:left w:val="none" w:sz="0" w:space="0" w:color="auto"/>
        <w:bottom w:val="none" w:sz="0" w:space="0" w:color="auto"/>
        <w:right w:val="none" w:sz="0" w:space="0" w:color="auto"/>
      </w:divBdr>
    </w:div>
    <w:div w:id="1878615361">
      <w:bodyDiv w:val="1"/>
      <w:marLeft w:val="0"/>
      <w:marRight w:val="0"/>
      <w:marTop w:val="0"/>
      <w:marBottom w:val="0"/>
      <w:divBdr>
        <w:top w:val="none" w:sz="0" w:space="0" w:color="auto"/>
        <w:left w:val="none" w:sz="0" w:space="0" w:color="auto"/>
        <w:bottom w:val="none" w:sz="0" w:space="0" w:color="auto"/>
        <w:right w:val="none" w:sz="0" w:space="0" w:color="auto"/>
      </w:divBdr>
    </w:div>
    <w:div w:id="1894928529">
      <w:bodyDiv w:val="1"/>
      <w:marLeft w:val="0"/>
      <w:marRight w:val="0"/>
      <w:marTop w:val="0"/>
      <w:marBottom w:val="0"/>
      <w:divBdr>
        <w:top w:val="none" w:sz="0" w:space="0" w:color="auto"/>
        <w:left w:val="none" w:sz="0" w:space="0" w:color="auto"/>
        <w:bottom w:val="none" w:sz="0" w:space="0" w:color="auto"/>
        <w:right w:val="none" w:sz="0" w:space="0" w:color="auto"/>
      </w:divBdr>
    </w:div>
    <w:div w:id="1975329716">
      <w:bodyDiv w:val="1"/>
      <w:marLeft w:val="0"/>
      <w:marRight w:val="0"/>
      <w:marTop w:val="0"/>
      <w:marBottom w:val="0"/>
      <w:divBdr>
        <w:top w:val="none" w:sz="0" w:space="0" w:color="auto"/>
        <w:left w:val="none" w:sz="0" w:space="0" w:color="auto"/>
        <w:bottom w:val="none" w:sz="0" w:space="0" w:color="auto"/>
        <w:right w:val="none" w:sz="0" w:space="0" w:color="auto"/>
      </w:divBdr>
    </w:div>
    <w:div w:id="1992711434">
      <w:bodyDiv w:val="1"/>
      <w:marLeft w:val="0"/>
      <w:marRight w:val="0"/>
      <w:marTop w:val="0"/>
      <w:marBottom w:val="0"/>
      <w:divBdr>
        <w:top w:val="none" w:sz="0" w:space="0" w:color="auto"/>
        <w:left w:val="none" w:sz="0" w:space="0" w:color="auto"/>
        <w:bottom w:val="none" w:sz="0" w:space="0" w:color="auto"/>
        <w:right w:val="none" w:sz="0" w:space="0" w:color="auto"/>
      </w:divBdr>
    </w:div>
    <w:div w:id="20542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CBE50670A39E0F90E380A95E89DF5C5FD223E8226E603D94E8875A649A38D83E97E6E1DEBD7E558BE5FDF81C985E3A5C4CC97A2E1EDd0q8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BD17-3F01-41EB-9225-408A8A1D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12887</Words>
  <Characters>73456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86171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Регина Шагимарданова</cp:lastModifiedBy>
  <cp:revision>4</cp:revision>
  <cp:lastPrinted>2019-06-07T06:55:00Z</cp:lastPrinted>
  <dcterms:created xsi:type="dcterms:W3CDTF">2020-10-15T07:40:00Z</dcterms:created>
  <dcterms:modified xsi:type="dcterms:W3CDTF">2020-10-16T08:07:00Z</dcterms:modified>
</cp:coreProperties>
</file>