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64" w:rsidRPr="00C44DB0" w:rsidRDefault="003A2064" w:rsidP="00C44DB0">
      <w:pPr>
        <w:widowControl w:val="0"/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иинфраструктуры</w:t>
      </w:r>
    </w:p>
    <w:p w:rsidR="003A2064" w:rsidRPr="00C44DB0" w:rsidRDefault="003A2064" w:rsidP="00C44DB0">
      <w:pPr>
        <w:widowControl w:val="0"/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5C9D" w:rsidRPr="00C44DB0" w:rsidRDefault="00D609D2" w:rsidP="00C44DB0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A5C9D" w:rsidRPr="00C44D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  </w:t>
      </w:r>
      <w:r w:rsidR="00C44D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690FA1" w:rsidRPr="00C44DB0">
        <w:rPr>
          <w:rFonts w:ascii="Times New Roman" w:hAnsi="Times New Roman"/>
          <w:b/>
          <w:color w:val="000000" w:themeColor="text1"/>
          <w:sz w:val="28"/>
          <w:szCs w:val="28"/>
        </w:rPr>
        <w:t>6 октября</w:t>
      </w:r>
      <w:r w:rsidR="00EA5C9D" w:rsidRPr="00C44D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460CF8" w:rsidRPr="00C44DB0" w:rsidRDefault="00460CF8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0074" w:rsidRPr="00C44DB0" w:rsidRDefault="00D10074" w:rsidP="00C44DB0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C44DB0">
        <w:rPr>
          <w:color w:val="000000" w:themeColor="text1"/>
          <w:u w:val="single"/>
        </w:rPr>
        <w:t>Программа капремонта МКД 2018 года</w:t>
      </w:r>
    </w:p>
    <w:p w:rsidR="00D10074" w:rsidRPr="00C44DB0" w:rsidRDefault="00D10074" w:rsidP="00C4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>В Программе капитального ремонта МКД на 2018 год принимают участие 43 МО (кроме Алькеевского и Дрожжановского районов), это: 984 многоквартирных дом</w:t>
      </w:r>
      <w:r w:rsidR="008B7832" w:rsidRPr="00C44DB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5,6 млн.кв.м. Планируется улучшить жилищные условия более  216 тыс. граждан.</w:t>
      </w:r>
      <w:r w:rsidR="003A2064"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>Объем финансирования</w:t>
      </w:r>
      <w:r w:rsidR="003A2064"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6 млрд. 62 млн. 814 тыс.рублей.</w:t>
      </w:r>
    </w:p>
    <w:p w:rsidR="00D10074" w:rsidRPr="00C44DB0" w:rsidRDefault="00D10074" w:rsidP="00C44DB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EB6D55" w:rsidRPr="00C44DB0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октября по данным мониторинга жилищного фонда (МЖФ) работы выполнены на с</w:t>
      </w:r>
      <w:r w:rsidR="008B7832"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умму </w:t>
      </w: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млрд. 473 млн. 751 тыс. руб., что составляет 73,79%. </w:t>
      </w:r>
    </w:p>
    <w:p w:rsidR="008B7832" w:rsidRPr="00C44DB0" w:rsidRDefault="008B7832" w:rsidP="00C44DB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6CAA" w:rsidRPr="00C44DB0" w:rsidRDefault="008A6CAA" w:rsidP="00C4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8A6CAA" w:rsidRPr="00C44DB0" w:rsidRDefault="008A6CAA" w:rsidP="00C4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(общеобразовательные организации, ДОО)</w:t>
      </w:r>
    </w:p>
    <w:p w:rsidR="008A6CAA" w:rsidRPr="00C44DB0" w:rsidRDefault="008A6CAA" w:rsidP="00C4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8A6CAA" w:rsidRPr="00C44DB0" w:rsidRDefault="008A6CAA" w:rsidP="00C4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8A6CAA" w:rsidRPr="00C44DB0" w:rsidRDefault="008A6CAA" w:rsidP="00C4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>- 12 коррекционных школ.</w:t>
      </w:r>
    </w:p>
    <w:p w:rsidR="008A6CAA" w:rsidRPr="00C44DB0" w:rsidRDefault="008A6CAA" w:rsidP="00C4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>и 94 дошкольных образовательных организации на сумму 1 млрд. 794,47 млн. рублей.</w:t>
      </w: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6CAA" w:rsidRPr="00C44DB0" w:rsidRDefault="00BF3112" w:rsidP="00C4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>1 сентября</w:t>
      </w:r>
      <w:r w:rsidR="008A6CAA"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работы по ремонту общеобразовательных организаций завершены в полном объеме</w:t>
      </w:r>
      <w:r w:rsidRPr="00C44DB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A6CAA" w:rsidRPr="00C44D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23 объектах ДОО из 94. На 71-ом объекте работы завершены. 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6CAA" w:rsidRPr="00C44DB0" w:rsidRDefault="008A6CAA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создаваемых ресурсных центров (колледжей)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11-ти профессиональных образовательных организаций. </w:t>
      </w:r>
      <w:r w:rsidR="00C44DB0" w:rsidRPr="00C44DB0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                            681,38 млн. рублей.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AC7F74" w:rsidRPr="00C44DB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 октября работы ведутся на 2-х объектах. На 9 объектах работы завершены.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6CAA" w:rsidRPr="00C44DB0" w:rsidRDefault="008A6CAA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42-х объектов культурного назначения. </w:t>
      </w:r>
      <w:r w:rsidR="00C44DB0" w:rsidRPr="00C44DB0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342,975 млн. рублей.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>По состоянию на 4 октября работы ведутся на 12-ти объектах. На 30-ти объектах работы завершены.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8A6CAA" w:rsidRPr="00C44DB0" w:rsidRDefault="008A6CAA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муниципальных образований Республики Татарстан</w:t>
      </w:r>
    </w:p>
    <w:p w:rsidR="008A6CAA" w:rsidRPr="00C44DB0" w:rsidRDefault="008A6CAA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>В 2018 году программой предусмотрен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  <w:r w:rsidR="00C44DB0"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100,0 млн. рублей.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AC7F74" w:rsidRPr="00C44DB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 октября работы ведутся на 1-ом объекте. На 36-ти объектах работы завершены. </w:t>
      </w:r>
    </w:p>
    <w:p w:rsidR="008A6CAA" w:rsidRPr="00C44DB0" w:rsidRDefault="008A6CAA" w:rsidP="00C44DB0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6CAA" w:rsidRPr="00C44DB0" w:rsidRDefault="008A6CAA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34-х учреждений социального обслуживания и социальной защиты РТ. </w:t>
      </w:r>
      <w:r w:rsidR="00C44DB0" w:rsidRPr="00C44DB0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121,3 млн. рублей.</w:t>
      </w:r>
    </w:p>
    <w:p w:rsidR="008A6CAA" w:rsidRPr="00C44DB0" w:rsidRDefault="008A6CAA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AC7F74" w:rsidRPr="00C44DB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 октября работы ведутся на 13-ти объектах. На 21-ом объекте работы завершены.</w:t>
      </w:r>
    </w:p>
    <w:p w:rsidR="00BF3112" w:rsidRPr="00C44DB0" w:rsidRDefault="00BF3112" w:rsidP="00C44DB0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6CAA" w:rsidRPr="00C44DB0" w:rsidRDefault="008A6CAA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молодежных центров </w:t>
      </w: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>Республики Татарстан и укрепление материальной базы</w:t>
      </w:r>
    </w:p>
    <w:p w:rsidR="008A6CAA" w:rsidRPr="00C44DB0" w:rsidRDefault="008A6CAA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8A6CAA" w:rsidRPr="00C44DB0" w:rsidRDefault="008A6CAA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>Запланирован капитальный ремонт    6-ти зданий (помещений) молодежных центров Республики Татарстан и укрепление материальной базы.</w:t>
      </w:r>
      <w:r w:rsidR="00C44DB0"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88,41 млн. рублей.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AC7F74" w:rsidRPr="00C44DB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 октября работы ведутся на 3-х объектах. На 3-х объектах работы завершены.</w:t>
      </w:r>
    </w:p>
    <w:p w:rsidR="00BF3112" w:rsidRPr="00C44DB0" w:rsidRDefault="00BF3112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6CAA" w:rsidRPr="00C44DB0" w:rsidRDefault="008A6CAA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зданий</w:t>
      </w:r>
    </w:p>
    <w:p w:rsidR="008A6CAA" w:rsidRPr="00C44DB0" w:rsidRDefault="008A6CAA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p w:rsidR="008A6CAA" w:rsidRPr="00C44DB0" w:rsidRDefault="008A6CAA" w:rsidP="00C44DB0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44DB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</w:t>
      </w:r>
      <w:r w:rsidR="00C44DB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щую сумму 3 195,72 млн. рублей.</w:t>
      </w:r>
      <w:bookmarkStart w:id="0" w:name="_GoBack"/>
      <w:bookmarkEnd w:id="0"/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AC7F74" w:rsidRPr="00C44DB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44DB0">
        <w:rPr>
          <w:rFonts w:ascii="Times New Roman" w:hAnsi="Times New Roman"/>
          <w:color w:val="000000" w:themeColor="text1"/>
          <w:sz w:val="28"/>
          <w:szCs w:val="28"/>
        </w:rPr>
        <w:t xml:space="preserve"> октября из 114 объектов: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>- 21-ом объекте работы завершены;</w:t>
      </w:r>
      <w:r w:rsidRPr="00C44DB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color w:val="000000" w:themeColor="text1"/>
          <w:sz w:val="28"/>
          <w:szCs w:val="28"/>
        </w:rPr>
        <w:t>- на 89-ти объектах ведутся работы;</w:t>
      </w:r>
    </w:p>
    <w:p w:rsidR="008A6CAA" w:rsidRPr="00C44DB0" w:rsidRDefault="008A6CAA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6FD0" w:rsidRPr="00C44DB0" w:rsidRDefault="00EC6FD0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Капремонт коровников,</w:t>
      </w:r>
    </w:p>
    <w:p w:rsidR="00EC6FD0" w:rsidRPr="00C44DB0" w:rsidRDefault="00EC6FD0" w:rsidP="00C44D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C44DB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овощехранилищ и строительства силосно-сенажных траншей</w:t>
      </w:r>
    </w:p>
    <w:p w:rsidR="00EC6FD0" w:rsidRPr="00C44DB0" w:rsidRDefault="00EC6FD0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</w:p>
    <w:p w:rsidR="008B7832" w:rsidRPr="00C44DB0" w:rsidRDefault="00EC6FD0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noProof/>
          <w:color w:val="000000" w:themeColor="text1"/>
          <w:sz w:val="28"/>
          <w:szCs w:val="28"/>
        </w:rPr>
        <w:t>64 машинно-тракторных парков, по данным ГИСУ РТ выполнение по состоянию на 4 октября составляет 83,55%;</w:t>
      </w:r>
    </w:p>
    <w:p w:rsidR="00EC6FD0" w:rsidRPr="00C44DB0" w:rsidRDefault="00EC6FD0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128 зерноочистительных комплексов, зернохранилищ и крытых зернотоков, по данным ГИСУ РТ выполнение по состоянию на 4 октября составляет 87,58%; </w:t>
      </w:r>
    </w:p>
    <w:p w:rsidR="00EC6FD0" w:rsidRPr="00C44DB0" w:rsidRDefault="00EC6FD0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232 коровника, по данным ГИСУ РТ выполнение по состоянию на                       4 октября составляет 85,96%; </w:t>
      </w:r>
    </w:p>
    <w:p w:rsidR="00EC6FD0" w:rsidRPr="00C44DB0" w:rsidRDefault="00EC6FD0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 овощехранилищ, по данным ГИСУ РТ выполнение по состоянию на                  4 октября составляет 84,48%; </w:t>
      </w:r>
    </w:p>
    <w:p w:rsidR="00EC6FD0" w:rsidRPr="00C44DB0" w:rsidRDefault="00EC6FD0" w:rsidP="00C44DB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44D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123 силосно-сенажных траншей по данным ГИСУ РТ выполнение по состоянию на 4 октября составляет 83,24%. </w:t>
      </w:r>
    </w:p>
    <w:p w:rsidR="00EC6FD0" w:rsidRPr="00C44DB0" w:rsidRDefault="00EC6FD0" w:rsidP="00C44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C6FD0" w:rsidRPr="00C44DB0" w:rsidSect="006F2606">
      <w:footerReference w:type="default" r:id="rId8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55" w:rsidRDefault="00536D55" w:rsidP="0054715A">
      <w:pPr>
        <w:spacing w:after="0" w:line="240" w:lineRule="auto"/>
      </w:pPr>
      <w:r>
        <w:separator/>
      </w:r>
    </w:p>
  </w:endnote>
  <w:endnote w:type="continuationSeparator" w:id="0">
    <w:p w:rsidR="00536D55" w:rsidRDefault="00536D55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3988"/>
      <w:docPartObj>
        <w:docPartGallery w:val="Page Numbers (Bottom of Page)"/>
        <w:docPartUnique/>
      </w:docPartObj>
    </w:sdtPr>
    <w:sdtContent>
      <w:p w:rsidR="003A2064" w:rsidRDefault="003A20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55" w:rsidRDefault="00536D55" w:rsidP="0054715A">
      <w:pPr>
        <w:spacing w:after="0" w:line="240" w:lineRule="auto"/>
      </w:pPr>
      <w:r>
        <w:separator/>
      </w:r>
    </w:p>
  </w:footnote>
  <w:footnote w:type="continuationSeparator" w:id="0">
    <w:p w:rsidR="00536D55" w:rsidRDefault="00536D55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255"/>
    <w:multiLevelType w:val="hybridMultilevel"/>
    <w:tmpl w:val="63DC5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1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26"/>
  </w:num>
  <w:num w:numId="5">
    <w:abstractNumId w:val="23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4"/>
  </w:num>
  <w:num w:numId="27">
    <w:abstractNumId w:val="29"/>
  </w:num>
  <w:num w:numId="28">
    <w:abstractNumId w:val="31"/>
  </w:num>
  <w:num w:numId="29">
    <w:abstractNumId w:val="9"/>
  </w:num>
  <w:num w:numId="30">
    <w:abstractNumId w:val="3"/>
  </w:num>
  <w:num w:numId="31">
    <w:abstractNumId w:val="9"/>
  </w:num>
  <w:num w:numId="32">
    <w:abstractNumId w:val="3"/>
  </w:num>
  <w:num w:numId="33">
    <w:abstractNumId w:val="27"/>
  </w:num>
  <w:num w:numId="34">
    <w:abstractNumId w:val="12"/>
  </w:num>
  <w:num w:numId="35">
    <w:abstractNumId w:val="3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893"/>
    <w:rsid w:val="0000308E"/>
    <w:rsid w:val="00003258"/>
    <w:rsid w:val="0000325B"/>
    <w:rsid w:val="0000347C"/>
    <w:rsid w:val="00003DAD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144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4C"/>
    <w:rsid w:val="000747FA"/>
    <w:rsid w:val="00075901"/>
    <w:rsid w:val="000759F3"/>
    <w:rsid w:val="00075B61"/>
    <w:rsid w:val="00076010"/>
    <w:rsid w:val="000760A9"/>
    <w:rsid w:val="000760F6"/>
    <w:rsid w:val="0007676D"/>
    <w:rsid w:val="00076FBB"/>
    <w:rsid w:val="00077065"/>
    <w:rsid w:val="000777F4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B92"/>
    <w:rsid w:val="000A1DF6"/>
    <w:rsid w:val="000A1FDB"/>
    <w:rsid w:val="000A219D"/>
    <w:rsid w:val="000A3D6E"/>
    <w:rsid w:val="000A4457"/>
    <w:rsid w:val="000A5112"/>
    <w:rsid w:val="000A5198"/>
    <w:rsid w:val="000A54EF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8F8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B5B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11A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6FA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E89"/>
    <w:rsid w:val="00215F16"/>
    <w:rsid w:val="00216203"/>
    <w:rsid w:val="00216CB2"/>
    <w:rsid w:val="00217446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6C5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382F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C3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44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DEF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6FF4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063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E28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793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D7F02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989"/>
    <w:rsid w:val="002E7C39"/>
    <w:rsid w:val="002F0B26"/>
    <w:rsid w:val="002F0FD1"/>
    <w:rsid w:val="002F1390"/>
    <w:rsid w:val="002F1909"/>
    <w:rsid w:val="002F22EF"/>
    <w:rsid w:val="002F27A7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BF5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138A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5D0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2A3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07D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8B9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2D73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1A6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2064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1DA9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9C3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9F4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728"/>
    <w:rsid w:val="003F7C7B"/>
    <w:rsid w:val="003F7D99"/>
    <w:rsid w:val="003F7DA2"/>
    <w:rsid w:val="004003B5"/>
    <w:rsid w:val="00400A94"/>
    <w:rsid w:val="00400ACC"/>
    <w:rsid w:val="00401CDC"/>
    <w:rsid w:val="00401E1D"/>
    <w:rsid w:val="004029E0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16D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3F2A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2CB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7C2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B41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0CF8"/>
    <w:rsid w:val="00461146"/>
    <w:rsid w:val="0046129A"/>
    <w:rsid w:val="004614B7"/>
    <w:rsid w:val="0046176F"/>
    <w:rsid w:val="004617CD"/>
    <w:rsid w:val="00462FDB"/>
    <w:rsid w:val="0046301F"/>
    <w:rsid w:val="00463757"/>
    <w:rsid w:val="00463B0F"/>
    <w:rsid w:val="00463CAB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85A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59C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407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14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6D6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A97"/>
    <w:rsid w:val="004D4D31"/>
    <w:rsid w:val="004D501B"/>
    <w:rsid w:val="004D531E"/>
    <w:rsid w:val="004D56BF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7A6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6D5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4E40"/>
    <w:rsid w:val="005752C2"/>
    <w:rsid w:val="005756BF"/>
    <w:rsid w:val="0057580C"/>
    <w:rsid w:val="00575CB5"/>
    <w:rsid w:val="00575F7E"/>
    <w:rsid w:val="00577B8C"/>
    <w:rsid w:val="00577C85"/>
    <w:rsid w:val="00580202"/>
    <w:rsid w:val="0058048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113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6E6C"/>
    <w:rsid w:val="00597416"/>
    <w:rsid w:val="005974F8"/>
    <w:rsid w:val="00597CE7"/>
    <w:rsid w:val="005A084F"/>
    <w:rsid w:val="005A0960"/>
    <w:rsid w:val="005A128D"/>
    <w:rsid w:val="005A1588"/>
    <w:rsid w:val="005A1A32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A7F6E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4F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0D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D45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4C0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34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0FA1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D99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0071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06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E32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702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64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6A7"/>
    <w:rsid w:val="00747892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2E98"/>
    <w:rsid w:val="007B32CC"/>
    <w:rsid w:val="007B3582"/>
    <w:rsid w:val="007B3840"/>
    <w:rsid w:val="007B3966"/>
    <w:rsid w:val="007B399F"/>
    <w:rsid w:val="007B40D1"/>
    <w:rsid w:val="007B40F8"/>
    <w:rsid w:val="007B4D85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48D"/>
    <w:rsid w:val="007C550C"/>
    <w:rsid w:val="007C6181"/>
    <w:rsid w:val="007C7B02"/>
    <w:rsid w:val="007C7E8D"/>
    <w:rsid w:val="007D028E"/>
    <w:rsid w:val="007D0882"/>
    <w:rsid w:val="007D0B2C"/>
    <w:rsid w:val="007D0DBA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A08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4D3"/>
    <w:rsid w:val="00800830"/>
    <w:rsid w:val="00801746"/>
    <w:rsid w:val="00801CF4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D7B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407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2D74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6A41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CAA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B7832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E7EFE"/>
    <w:rsid w:val="008F02F7"/>
    <w:rsid w:val="008F0495"/>
    <w:rsid w:val="008F05D6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49F6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1D63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37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D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59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2FC9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4D23"/>
    <w:rsid w:val="00A25AB4"/>
    <w:rsid w:val="00A25E27"/>
    <w:rsid w:val="00A27AD5"/>
    <w:rsid w:val="00A30235"/>
    <w:rsid w:val="00A308D5"/>
    <w:rsid w:val="00A30AD6"/>
    <w:rsid w:val="00A31781"/>
    <w:rsid w:val="00A31B0E"/>
    <w:rsid w:val="00A31E63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DAE"/>
    <w:rsid w:val="00A61E91"/>
    <w:rsid w:val="00A62277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2BE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31F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544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50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BB0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4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DD0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A2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469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788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2E2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777BC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4D70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74C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112"/>
    <w:rsid w:val="00BF35C0"/>
    <w:rsid w:val="00BF37D0"/>
    <w:rsid w:val="00BF3EC5"/>
    <w:rsid w:val="00BF41FB"/>
    <w:rsid w:val="00BF443D"/>
    <w:rsid w:val="00BF4477"/>
    <w:rsid w:val="00BF4B95"/>
    <w:rsid w:val="00BF5152"/>
    <w:rsid w:val="00BF54E9"/>
    <w:rsid w:val="00BF5E18"/>
    <w:rsid w:val="00BF6057"/>
    <w:rsid w:val="00BF65E2"/>
    <w:rsid w:val="00BF68D5"/>
    <w:rsid w:val="00BF6BF4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847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26F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B0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07A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CFF"/>
    <w:rsid w:val="00CB4E9A"/>
    <w:rsid w:val="00CB547C"/>
    <w:rsid w:val="00CB5F25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7B9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03A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074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0DDE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D65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83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A26"/>
    <w:rsid w:val="00D61E1A"/>
    <w:rsid w:val="00D620EB"/>
    <w:rsid w:val="00D62339"/>
    <w:rsid w:val="00D6238B"/>
    <w:rsid w:val="00D62C2F"/>
    <w:rsid w:val="00D635E0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1CB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3C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0ED2"/>
    <w:rsid w:val="00DE1642"/>
    <w:rsid w:val="00DE184C"/>
    <w:rsid w:val="00DE1D3F"/>
    <w:rsid w:val="00DE1E11"/>
    <w:rsid w:val="00DE1E72"/>
    <w:rsid w:val="00DE1E7D"/>
    <w:rsid w:val="00DE2401"/>
    <w:rsid w:val="00DE28B9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DA9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5DB5"/>
    <w:rsid w:val="00E5693A"/>
    <w:rsid w:val="00E56B80"/>
    <w:rsid w:val="00E577D6"/>
    <w:rsid w:val="00E57E1B"/>
    <w:rsid w:val="00E60940"/>
    <w:rsid w:val="00E60D91"/>
    <w:rsid w:val="00E60F41"/>
    <w:rsid w:val="00E61151"/>
    <w:rsid w:val="00E61998"/>
    <w:rsid w:val="00E61BB0"/>
    <w:rsid w:val="00E61DA8"/>
    <w:rsid w:val="00E62089"/>
    <w:rsid w:val="00E63134"/>
    <w:rsid w:val="00E637ED"/>
    <w:rsid w:val="00E63AB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1D52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561D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1C1"/>
    <w:rsid w:val="00EB66D6"/>
    <w:rsid w:val="00EB686E"/>
    <w:rsid w:val="00EB6895"/>
    <w:rsid w:val="00EB6C16"/>
    <w:rsid w:val="00EB6D55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46F0"/>
    <w:rsid w:val="00EC50A6"/>
    <w:rsid w:val="00EC54E3"/>
    <w:rsid w:val="00EC558E"/>
    <w:rsid w:val="00EC594E"/>
    <w:rsid w:val="00EC642E"/>
    <w:rsid w:val="00EC6FD0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0A74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8E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336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2FCE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A80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7E9"/>
    <w:rsid w:val="00FB3DBC"/>
    <w:rsid w:val="00FB3DE5"/>
    <w:rsid w:val="00FB4025"/>
    <w:rsid w:val="00FB47F4"/>
    <w:rsid w:val="00FB4C87"/>
    <w:rsid w:val="00FB59A5"/>
    <w:rsid w:val="00FB5D33"/>
    <w:rsid w:val="00FB65EB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3E1E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F1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701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2D7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C926"/>
  <w15:docId w15:val="{334EDC0E-199C-493B-BF8C-1CFD291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3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0"/>
    <w:link w:val="20"/>
    <w:uiPriority w:val="99"/>
    <w:semiHidden/>
    <w:unhideWhenUsed/>
    <w:rsid w:val="001D7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D71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A282F-1F71-4D31-BC00-FDCADDFD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Ленар Залялов</cp:lastModifiedBy>
  <cp:revision>121</cp:revision>
  <cp:lastPrinted>2018-10-05T14:46:00Z</cp:lastPrinted>
  <dcterms:created xsi:type="dcterms:W3CDTF">2018-06-28T10:53:00Z</dcterms:created>
  <dcterms:modified xsi:type="dcterms:W3CDTF">2018-10-05T15:36:00Z</dcterms:modified>
</cp:coreProperties>
</file>