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51" w:rsidRPr="001815C5" w:rsidRDefault="00BE1957" w:rsidP="001815C5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</w:t>
      </w:r>
      <w:r w:rsidR="001815C5"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жилищно-коммунальном хозяйстве</w:t>
      </w:r>
    </w:p>
    <w:p w:rsidR="001815C5" w:rsidRPr="001815C5" w:rsidRDefault="001815C5" w:rsidP="001815C5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4D21" w:rsidRPr="001815C5" w:rsidRDefault="001815C5" w:rsidP="001815C5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                                                                                                   22 мая 2017 года</w:t>
      </w:r>
    </w:p>
    <w:p w:rsidR="00773DE8" w:rsidRPr="001815C5" w:rsidRDefault="00773DE8" w:rsidP="001815C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73DE8" w:rsidRPr="001815C5" w:rsidRDefault="00773DE8" w:rsidP="001815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1815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Обращения граждан </w:t>
      </w:r>
    </w:p>
    <w:p w:rsidR="00773DE8" w:rsidRPr="001815C5" w:rsidRDefault="00773DE8" w:rsidP="0018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4 месяца 2017 года</w:t>
      </w:r>
      <w:r w:rsidRPr="001815C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поступило 5 тыс. 937 обращений</w:t>
      </w:r>
      <w:r w:rsidRPr="001815C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граждан по вопросам ЖКХ (за апрель – 1 533 обращения), что на 474 обращение меньше, чем за аналогичный период 2016 года. </w:t>
      </w:r>
    </w:p>
    <w:p w:rsidR="00773DE8" w:rsidRPr="001815C5" w:rsidRDefault="00773DE8" w:rsidP="0018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общего количества обращений:</w:t>
      </w:r>
    </w:p>
    <w:p w:rsidR="00773DE8" w:rsidRPr="001815C5" w:rsidRDefault="00773DE8" w:rsidP="0018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52% </w:t>
      </w:r>
      <w:r w:rsidR="003222EA"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составляют о</w:t>
      </w:r>
      <w:bookmarkStart w:id="0" w:name="_GoBack"/>
      <w:bookmarkEnd w:id="0"/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бращения по содержанию общедомового имущества МКД – (4 тыс. 253 обращений),  </w:t>
      </w:r>
    </w:p>
    <w:p w:rsidR="00773DE8" w:rsidRPr="001815C5" w:rsidRDefault="00773DE8" w:rsidP="0018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24%</w:t>
      </w:r>
      <w:r w:rsidR="003222EA"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(1 тыс. 990 обращений) - вопросы оплаты ЖКУ, </w:t>
      </w:r>
    </w:p>
    <w:p w:rsidR="003222EA" w:rsidRPr="001815C5" w:rsidRDefault="00773DE8" w:rsidP="0018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</w:t>
      </w:r>
      <w:r w:rsidR="003222EA" w:rsidRPr="00181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 - </w:t>
      </w:r>
      <w:r w:rsidRPr="00181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(910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обращений)</w:t>
      </w:r>
      <w:r w:rsidRPr="00181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некачественное предоставление коммунальных услуг</w:t>
      </w: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1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22675" w:rsidRPr="001815C5" w:rsidRDefault="00E22675" w:rsidP="001815C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15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E22675" w:rsidRPr="001815C5" w:rsidRDefault="00E22675" w:rsidP="0018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мая 2017 года уровень собираемости платежей населения за жилищно-коммунальные услуги за апрель текущего года составил 98,4%, что на 0,4% выше показателя за аналогичный месяц прошлого года.</w:t>
      </w:r>
      <w:r w:rsidR="001815C5"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2675" w:rsidRPr="001815C5" w:rsidRDefault="00E22675" w:rsidP="00181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815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18 муниципальных районах обеспечили  в апреле 2017 года собираемость пл</w:t>
      </w:r>
      <w:r w:rsidRPr="001815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атежей на уровне 100% и выше. </w:t>
      </w:r>
    </w:p>
    <w:p w:rsidR="00E22675" w:rsidRPr="001815C5" w:rsidRDefault="00E22675" w:rsidP="001815C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15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Электронные платежи </w:t>
      </w:r>
    </w:p>
    <w:p w:rsidR="00E22675" w:rsidRPr="001815C5" w:rsidRDefault="00E22675" w:rsidP="001815C5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платежей за ЖКУ, поступивших в электронном виде,  на 1 мая 2017 года </w:t>
      </w:r>
      <w:r w:rsidRPr="0018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(терминалы и </w:t>
      </w:r>
      <w:proofErr w:type="spellStart"/>
      <w:r w:rsidRPr="0018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инфоматы</w:t>
      </w:r>
      <w:proofErr w:type="spellEnd"/>
      <w:r w:rsidRPr="0018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он-</w:t>
      </w:r>
      <w:proofErr w:type="spellStart"/>
      <w:r w:rsidRPr="0018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18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банков, платежные интернет-системы, а также Портал государственных и муниципальных услуг РТ) </w:t>
      </w: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доля «электронных» платежей за ЖКУ, составила 41,5% от суммы и 37,2% от количества платежей, что на 9,7% выше показателей за аналогичный период  2016 года от суммы платежей и на</w:t>
      </w:r>
      <w:proofErr w:type="gramEnd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8,6% выше от количества платежей. </w:t>
      </w:r>
    </w:p>
    <w:p w:rsidR="00E22675" w:rsidRPr="001815C5" w:rsidRDefault="00E22675" w:rsidP="001815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Интеграция с ГИС ЖКХ РФ</w:t>
      </w:r>
    </w:p>
    <w:p w:rsidR="00E22675" w:rsidRPr="001815C5" w:rsidRDefault="00E22675" w:rsidP="0018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работа по интеграции данных из ГИС «Мониторинг жилищного фонда» в федеральную ГИС ЖКХ. В настоящее время реализован обмен данными в части сведений о многоквартирных жилых домах. </w:t>
      </w:r>
    </w:p>
    <w:p w:rsidR="00E22675" w:rsidRPr="001815C5" w:rsidRDefault="00E22675" w:rsidP="00181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Всего по РТ на 18 мая 2017 года в ГИС ЖКХ РФ зарегистрирована 1 тыс. 401 организация (управляющие, ресурсоснабжающие, ТСЖ и ЖСК) – 94% от общего количества организаций. </w:t>
      </w:r>
    </w:p>
    <w:p w:rsidR="00A323D3" w:rsidRPr="001815C5" w:rsidRDefault="00A323D3" w:rsidP="001815C5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815C5">
        <w:rPr>
          <w:rFonts w:ascii="Times New Roman" w:hAnsi="Times New Roman"/>
          <w:b/>
          <w:color w:val="000000" w:themeColor="text1"/>
          <w:sz w:val="28"/>
          <w:szCs w:val="28"/>
        </w:rPr>
        <w:t>По вопросу погашения задолженности предприятий</w:t>
      </w:r>
      <w:r w:rsidRPr="001815C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815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потребленный газ</w:t>
      </w:r>
    </w:p>
    <w:p w:rsidR="00A323D3" w:rsidRPr="001815C5" w:rsidRDefault="00A323D3" w:rsidP="0018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мая 2017 года просроченная задолженность организаций коммунального комплекса за газ составила 566,6 млн. рублей. По сравнению с аналогичным периодом прошлого года задолженность уменьшилась на 61 млн. рублей (по состоянию на 01.05.2016 г. – 627,6 млн. рублей.). </w:t>
      </w:r>
    </w:p>
    <w:p w:rsidR="00A323D3" w:rsidRPr="001815C5" w:rsidRDefault="00A323D3" w:rsidP="001815C5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15C5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электроэнергию</w:t>
      </w:r>
    </w:p>
    <w:p w:rsidR="00A323D3" w:rsidRDefault="00A323D3" w:rsidP="0018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По оперативным данным на 1 мая 2017 года просроченная задолженность организаций жилищно-коммунальн</w:t>
      </w:r>
      <w:r w:rsidR="001815C5"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комплекса за электроэнергию составила </w:t>
      </w: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206,5 </w:t>
      </w:r>
      <w:proofErr w:type="spellStart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, за год задолженность снизилась на 44,8  млн. рублей (на 01.05.16 г. – 251,3 млн. рублей). По задолженности за тепловую энергию.</w:t>
      </w:r>
    </w:p>
    <w:p w:rsidR="001815C5" w:rsidRPr="001815C5" w:rsidRDefault="001815C5" w:rsidP="0018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3D3" w:rsidRPr="001815C5" w:rsidRDefault="00A323D3" w:rsidP="001815C5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15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Использование приборов учета для расчета платежей в МКД</w:t>
      </w:r>
    </w:p>
    <w:p w:rsidR="00A323D3" w:rsidRPr="001815C5" w:rsidRDefault="00A323D3" w:rsidP="00181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мониторинг использования коллективных п</w:t>
      </w:r>
      <w:r w:rsidR="001815C5"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риборов учета в многоквартирных домах </w:t>
      </w: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 мая 2017 года (за апрель 2017 года) </w:t>
      </w:r>
      <w:r w:rsidR="001815C5"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</w:t>
      </w:r>
      <w:r w:rsidRPr="0018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приборы по тепловой энергии использовались на </w:t>
      </w:r>
      <w:r w:rsidRPr="00181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89 % (уменьшение по сравнению с предыдущим месяцем на 1 %). </w:t>
      </w:r>
    </w:p>
    <w:p w:rsidR="0035119C" w:rsidRPr="001815C5" w:rsidRDefault="0035119C" w:rsidP="001815C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119C" w:rsidRPr="001815C5" w:rsidSect="00A938B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4A" w:rsidRDefault="0082084A" w:rsidP="0035119C">
      <w:pPr>
        <w:spacing w:after="0" w:line="240" w:lineRule="auto"/>
      </w:pPr>
      <w:r>
        <w:separator/>
      </w:r>
    </w:p>
  </w:endnote>
  <w:endnote w:type="continuationSeparator" w:id="0">
    <w:p w:rsidR="0082084A" w:rsidRDefault="0082084A" w:rsidP="003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4285"/>
      <w:docPartObj>
        <w:docPartGallery w:val="Page Numbers (Bottom of Page)"/>
        <w:docPartUnique/>
      </w:docPartObj>
    </w:sdtPr>
    <w:sdtEndPr/>
    <w:sdtContent>
      <w:p w:rsidR="00680F63" w:rsidRDefault="00CE0B28">
        <w:pPr>
          <w:pStyle w:val="ae"/>
          <w:jc w:val="right"/>
        </w:pPr>
        <w:r>
          <w:fldChar w:fldCharType="begin"/>
        </w:r>
        <w:r w:rsidR="00680F63">
          <w:instrText>PAGE   \* MERGEFORMAT</w:instrText>
        </w:r>
        <w:r>
          <w:fldChar w:fldCharType="separate"/>
        </w:r>
        <w:r w:rsidR="001815C5">
          <w:rPr>
            <w:noProof/>
          </w:rPr>
          <w:t>1</w:t>
        </w:r>
        <w:r>
          <w:fldChar w:fldCharType="end"/>
        </w:r>
      </w:p>
    </w:sdtContent>
  </w:sdt>
  <w:p w:rsidR="00680F63" w:rsidRDefault="00680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4A" w:rsidRDefault="0082084A" w:rsidP="0035119C">
      <w:pPr>
        <w:spacing w:after="0" w:line="240" w:lineRule="auto"/>
      </w:pPr>
      <w:r>
        <w:separator/>
      </w:r>
    </w:p>
  </w:footnote>
  <w:footnote w:type="continuationSeparator" w:id="0">
    <w:p w:rsidR="0082084A" w:rsidRDefault="0082084A" w:rsidP="0035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3F0"/>
    <w:multiLevelType w:val="hybridMultilevel"/>
    <w:tmpl w:val="37B2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008AC"/>
    <w:rsid w:val="00007112"/>
    <w:rsid w:val="00071FB7"/>
    <w:rsid w:val="000842A9"/>
    <w:rsid w:val="00097B35"/>
    <w:rsid w:val="000A2D3B"/>
    <w:rsid w:val="000B04FF"/>
    <w:rsid w:val="000C70B7"/>
    <w:rsid w:val="000D5DEF"/>
    <w:rsid w:val="000D7300"/>
    <w:rsid w:val="000E4B4F"/>
    <w:rsid w:val="001027F6"/>
    <w:rsid w:val="001102E5"/>
    <w:rsid w:val="001106C5"/>
    <w:rsid w:val="00120292"/>
    <w:rsid w:val="00120F88"/>
    <w:rsid w:val="0012151A"/>
    <w:rsid w:val="00143CF7"/>
    <w:rsid w:val="001530BD"/>
    <w:rsid w:val="00161224"/>
    <w:rsid w:val="001639BE"/>
    <w:rsid w:val="001732D6"/>
    <w:rsid w:val="001815C5"/>
    <w:rsid w:val="001913BC"/>
    <w:rsid w:val="001A2DE0"/>
    <w:rsid w:val="001A2E24"/>
    <w:rsid w:val="001A6C40"/>
    <w:rsid w:val="001A6D20"/>
    <w:rsid w:val="001B681C"/>
    <w:rsid w:val="001C63EA"/>
    <w:rsid w:val="001D1607"/>
    <w:rsid w:val="001E2683"/>
    <w:rsid w:val="001F0554"/>
    <w:rsid w:val="002059E2"/>
    <w:rsid w:val="0021193A"/>
    <w:rsid w:val="0022776B"/>
    <w:rsid w:val="00233919"/>
    <w:rsid w:val="00242E5D"/>
    <w:rsid w:val="002729D1"/>
    <w:rsid w:val="00295667"/>
    <w:rsid w:val="002A26E7"/>
    <w:rsid w:val="002D7CAE"/>
    <w:rsid w:val="002F0677"/>
    <w:rsid w:val="002F2F1C"/>
    <w:rsid w:val="002F4BC4"/>
    <w:rsid w:val="003222EA"/>
    <w:rsid w:val="00327258"/>
    <w:rsid w:val="00337BB6"/>
    <w:rsid w:val="0035119C"/>
    <w:rsid w:val="00352BEA"/>
    <w:rsid w:val="003643B8"/>
    <w:rsid w:val="00364D97"/>
    <w:rsid w:val="00380101"/>
    <w:rsid w:val="00382E04"/>
    <w:rsid w:val="00386FAD"/>
    <w:rsid w:val="003C0D52"/>
    <w:rsid w:val="003C5B08"/>
    <w:rsid w:val="003E1264"/>
    <w:rsid w:val="003F4887"/>
    <w:rsid w:val="003F67B4"/>
    <w:rsid w:val="00433B4E"/>
    <w:rsid w:val="0043605A"/>
    <w:rsid w:val="004412C6"/>
    <w:rsid w:val="00444952"/>
    <w:rsid w:val="0044624B"/>
    <w:rsid w:val="00454746"/>
    <w:rsid w:val="00464D9D"/>
    <w:rsid w:val="00483126"/>
    <w:rsid w:val="00491AF2"/>
    <w:rsid w:val="004D52AF"/>
    <w:rsid w:val="004E3030"/>
    <w:rsid w:val="005120D5"/>
    <w:rsid w:val="00522DC1"/>
    <w:rsid w:val="005261F0"/>
    <w:rsid w:val="00527550"/>
    <w:rsid w:val="005355C4"/>
    <w:rsid w:val="00537AC9"/>
    <w:rsid w:val="00555A45"/>
    <w:rsid w:val="00555EDF"/>
    <w:rsid w:val="0056465D"/>
    <w:rsid w:val="0057596C"/>
    <w:rsid w:val="0058407A"/>
    <w:rsid w:val="005B2776"/>
    <w:rsid w:val="005F43FB"/>
    <w:rsid w:val="00604051"/>
    <w:rsid w:val="00616932"/>
    <w:rsid w:val="00625C84"/>
    <w:rsid w:val="00680F63"/>
    <w:rsid w:val="00685090"/>
    <w:rsid w:val="0068703D"/>
    <w:rsid w:val="00687B29"/>
    <w:rsid w:val="00694561"/>
    <w:rsid w:val="006A6B40"/>
    <w:rsid w:val="006D0477"/>
    <w:rsid w:val="006D11F5"/>
    <w:rsid w:val="006E5D85"/>
    <w:rsid w:val="006F1D14"/>
    <w:rsid w:val="006F6CCB"/>
    <w:rsid w:val="00700F2A"/>
    <w:rsid w:val="00701775"/>
    <w:rsid w:val="007020F7"/>
    <w:rsid w:val="00703759"/>
    <w:rsid w:val="00712F53"/>
    <w:rsid w:val="00713AFC"/>
    <w:rsid w:val="0072127C"/>
    <w:rsid w:val="00744AC6"/>
    <w:rsid w:val="00754DAA"/>
    <w:rsid w:val="007710C9"/>
    <w:rsid w:val="00773DE8"/>
    <w:rsid w:val="0077488D"/>
    <w:rsid w:val="0078264B"/>
    <w:rsid w:val="00791EF3"/>
    <w:rsid w:val="007A0B70"/>
    <w:rsid w:val="007A3646"/>
    <w:rsid w:val="007D13B1"/>
    <w:rsid w:val="007D4BF4"/>
    <w:rsid w:val="00812880"/>
    <w:rsid w:val="0082084A"/>
    <w:rsid w:val="00826337"/>
    <w:rsid w:val="00853FF8"/>
    <w:rsid w:val="00865DC5"/>
    <w:rsid w:val="00865E72"/>
    <w:rsid w:val="00873FB2"/>
    <w:rsid w:val="008770CB"/>
    <w:rsid w:val="008874CD"/>
    <w:rsid w:val="008907F4"/>
    <w:rsid w:val="00895DB4"/>
    <w:rsid w:val="00897B87"/>
    <w:rsid w:val="008B4B2E"/>
    <w:rsid w:val="008C5DA6"/>
    <w:rsid w:val="00907A0F"/>
    <w:rsid w:val="00912064"/>
    <w:rsid w:val="009241F8"/>
    <w:rsid w:val="00930E6F"/>
    <w:rsid w:val="0093386F"/>
    <w:rsid w:val="00940DB6"/>
    <w:rsid w:val="00946E3D"/>
    <w:rsid w:val="00947521"/>
    <w:rsid w:val="009560C7"/>
    <w:rsid w:val="009A4944"/>
    <w:rsid w:val="009A6E56"/>
    <w:rsid w:val="009B3A7B"/>
    <w:rsid w:val="009B77CE"/>
    <w:rsid w:val="009D2BD9"/>
    <w:rsid w:val="009D3A15"/>
    <w:rsid w:val="009F1F2B"/>
    <w:rsid w:val="00A12465"/>
    <w:rsid w:val="00A323D3"/>
    <w:rsid w:val="00A32E29"/>
    <w:rsid w:val="00A37C41"/>
    <w:rsid w:val="00A854CE"/>
    <w:rsid w:val="00A938B9"/>
    <w:rsid w:val="00A94661"/>
    <w:rsid w:val="00AA405A"/>
    <w:rsid w:val="00AA51C4"/>
    <w:rsid w:val="00AC046A"/>
    <w:rsid w:val="00AD39E8"/>
    <w:rsid w:val="00AE4202"/>
    <w:rsid w:val="00AF1CE3"/>
    <w:rsid w:val="00B0326A"/>
    <w:rsid w:val="00B46629"/>
    <w:rsid w:val="00B548FC"/>
    <w:rsid w:val="00B55717"/>
    <w:rsid w:val="00BA322D"/>
    <w:rsid w:val="00BA3CA1"/>
    <w:rsid w:val="00BB3928"/>
    <w:rsid w:val="00BC6E21"/>
    <w:rsid w:val="00BE1957"/>
    <w:rsid w:val="00BE5A38"/>
    <w:rsid w:val="00BF0C4C"/>
    <w:rsid w:val="00BF2525"/>
    <w:rsid w:val="00C1444E"/>
    <w:rsid w:val="00C200B6"/>
    <w:rsid w:val="00C2747F"/>
    <w:rsid w:val="00C375DD"/>
    <w:rsid w:val="00C376E0"/>
    <w:rsid w:val="00C64CB9"/>
    <w:rsid w:val="00C72C22"/>
    <w:rsid w:val="00CA5C5D"/>
    <w:rsid w:val="00CC1ABE"/>
    <w:rsid w:val="00CE0B28"/>
    <w:rsid w:val="00D150EC"/>
    <w:rsid w:val="00D16806"/>
    <w:rsid w:val="00D20161"/>
    <w:rsid w:val="00D37441"/>
    <w:rsid w:val="00D475C7"/>
    <w:rsid w:val="00D9499A"/>
    <w:rsid w:val="00D95998"/>
    <w:rsid w:val="00DA02D8"/>
    <w:rsid w:val="00DB06F3"/>
    <w:rsid w:val="00DC0E1A"/>
    <w:rsid w:val="00DC7637"/>
    <w:rsid w:val="00DF55AD"/>
    <w:rsid w:val="00E106E4"/>
    <w:rsid w:val="00E2101F"/>
    <w:rsid w:val="00E22675"/>
    <w:rsid w:val="00E25C79"/>
    <w:rsid w:val="00E30F21"/>
    <w:rsid w:val="00E44780"/>
    <w:rsid w:val="00E56BD6"/>
    <w:rsid w:val="00E64D13"/>
    <w:rsid w:val="00E84EBE"/>
    <w:rsid w:val="00EB26D9"/>
    <w:rsid w:val="00EC08CC"/>
    <w:rsid w:val="00EC0FBE"/>
    <w:rsid w:val="00EC4D21"/>
    <w:rsid w:val="00ED01D7"/>
    <w:rsid w:val="00ED43F3"/>
    <w:rsid w:val="00EE4AB7"/>
    <w:rsid w:val="00F11540"/>
    <w:rsid w:val="00F474DD"/>
    <w:rsid w:val="00F510AF"/>
    <w:rsid w:val="00F56162"/>
    <w:rsid w:val="00F61E9A"/>
    <w:rsid w:val="00F75E87"/>
    <w:rsid w:val="00F91903"/>
    <w:rsid w:val="00FD2CE2"/>
    <w:rsid w:val="00FE2332"/>
    <w:rsid w:val="00FE772F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B685-935A-4D04-B72D-8CB15FB0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Ирина</dc:creator>
  <cp:lastModifiedBy>Лейсан Залялова</cp:lastModifiedBy>
  <cp:revision>2</cp:revision>
  <cp:lastPrinted>2017-05-19T13:04:00Z</cp:lastPrinted>
  <dcterms:created xsi:type="dcterms:W3CDTF">2017-05-20T13:25:00Z</dcterms:created>
  <dcterms:modified xsi:type="dcterms:W3CDTF">2017-05-20T13:25:00Z</dcterms:modified>
</cp:coreProperties>
</file>