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129C" w:rsidRDefault="0042129C" w:rsidP="0042129C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42129C" w:rsidRDefault="0042129C" w:rsidP="0042129C">
      <w:pPr>
        <w:pStyle w:val="ConsPlusTitle"/>
        <w:jc w:val="center"/>
        <w:outlineLvl w:val="0"/>
      </w:pPr>
    </w:p>
    <w:p w:rsidR="0042129C" w:rsidRDefault="0042129C" w:rsidP="0042129C">
      <w:pPr>
        <w:pStyle w:val="ConsPlusTitle"/>
        <w:jc w:val="center"/>
        <w:outlineLvl w:val="0"/>
      </w:pPr>
      <w:r>
        <w:t>ПОСТАНОВЛЕНИЕ</w:t>
      </w:r>
    </w:p>
    <w:p w:rsidR="0042129C" w:rsidRDefault="0042129C" w:rsidP="0042129C">
      <w:pPr>
        <w:pStyle w:val="ConsPlusTitle"/>
        <w:jc w:val="center"/>
        <w:outlineLvl w:val="0"/>
      </w:pPr>
      <w:r>
        <w:t>от 2 апреля 2010 г. N 230</w:t>
      </w:r>
    </w:p>
    <w:p w:rsidR="0042129C" w:rsidRDefault="0042129C" w:rsidP="0042129C">
      <w:pPr>
        <w:pStyle w:val="ConsPlusTitle"/>
        <w:jc w:val="center"/>
        <w:outlineLvl w:val="0"/>
      </w:pPr>
    </w:p>
    <w:p w:rsidR="0042129C" w:rsidRDefault="0042129C" w:rsidP="0042129C">
      <w:pPr>
        <w:pStyle w:val="ConsPlusTitle"/>
        <w:jc w:val="center"/>
        <w:outlineLvl w:val="0"/>
      </w:pPr>
      <w:r>
        <w:t>О ЦЕЛЕВОЙ ПРОГРАММЕ "</w:t>
      </w:r>
      <w:proofErr w:type="gramStart"/>
      <w:r>
        <w:t>РЕСПУБЛИКАНСКАЯ</w:t>
      </w:r>
      <w:proofErr w:type="gramEnd"/>
      <w:r>
        <w:t xml:space="preserve"> ГОСУДАРСТВЕННАЯ</w:t>
      </w:r>
    </w:p>
    <w:p w:rsidR="0042129C" w:rsidRDefault="0042129C" w:rsidP="0042129C">
      <w:pPr>
        <w:pStyle w:val="ConsPlusTitle"/>
        <w:jc w:val="center"/>
        <w:outlineLvl w:val="0"/>
      </w:pPr>
      <w:r>
        <w:t>ПОДДЕРЖКА ОБЕСПЕЧЕНИЯ ЖИЛЬЕМ ГРАЖДАН</w:t>
      </w:r>
    </w:p>
    <w:p w:rsidR="0042129C" w:rsidRDefault="0042129C" w:rsidP="0042129C">
      <w:pPr>
        <w:pStyle w:val="ConsPlusTitle"/>
        <w:jc w:val="center"/>
        <w:outlineLvl w:val="0"/>
      </w:pPr>
      <w:r>
        <w:t>В РЕСПУБЛИКЕ ТАТАРСТАН" НА 2010 ГОД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23.12.2010 N 1096)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граждан в Республике Татарстан доступным жильем, а также обеспечения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мероприятий приоритетного национального проекта "Доступное и комфортное жилье - гражданам России" в рамках существующих федеральных целевых программ Кабинет Министров Республики Татарстан ПОСТАНОВЛЯЕТ: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прилагаемую Целевую программу "Республиканская государственная поддержка обеспечения жильем граждан в Республике Татарстан" на 2010 год (далее - Программа), включающую в себя: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мероприятий по строительству инженерных сетей по площадкам, которые застраиваются с непосредственным участием исполнителя Программы и включены в перечень проектов по Подпрограмме "Обеспечение земельных участков коммунальной инфраструктурой в целях жилищного строительства" Федеральной целевой программы "Жилище";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мероприятий по строительству жилья и инженерных сетей по площадкам, которые застраиваются с непосредственным участием исполнителя Программы и включены в перечень проектов, реализуемых на условиях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по программе Инвестиционного фонда Российской Федерации и Государственной корпорации "Банк развития и внешнеэкономической деятельности (Внешэкономбанк)".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Определить государственным заказчиком Программы Министерство строительства, архитектуры и жилищно-коммунального хозяйства Республики Татарстан.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строительства, архитектуры и жилищно-коммунального хозяйства Республики Татарстан: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осуществить на конкурсной основе отбор исполнителей Программы в соответствии с законодательством Российской Федерации и заключить с ними в установленном порядке государственные контракты;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по согласованию с Министерством финансов Республики Татарстан разработать и утвердить в установленном порядке правила предоставления субсидий на реализацию Программы, предусмотрев, что субсидии перечисляются на счета ее исполнителей.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финансов Республики Татарстан выделить Министерству строительства, архитектуры и жилищно-коммунального хозяйства Республики Татарстан за счет целевых отчислений организаций Республики Татарстан, участвующих в реализации Программы, на 2010 год: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4 483,408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рублей - для предоставления субсидий исполнителю Программы;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808,0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рублей - на осуществление выплат компенсации при рождении ребенка в семьях, состоящих на учете по программе социальной ипотеки;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23.12.2010 N 1096)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5,462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рублей - на финансирование отдельных мероприятий Программы.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Министерство строительства, архитектуры и жилищно-коммунального хозяйства Республики Татарстан.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И.о. Премьер-министра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Р.Ф.МУРАТОВ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от 2 апреля 2010 г. N 230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2129C" w:rsidRDefault="0042129C" w:rsidP="0042129C">
      <w:pPr>
        <w:pStyle w:val="ConsPlusTitle"/>
        <w:jc w:val="center"/>
        <w:outlineLvl w:val="0"/>
      </w:pPr>
      <w:r>
        <w:t>ЦЕЛЕВАЯ ПРОГРАММА</w:t>
      </w:r>
    </w:p>
    <w:p w:rsidR="0042129C" w:rsidRDefault="0042129C" w:rsidP="0042129C">
      <w:pPr>
        <w:pStyle w:val="ConsPlusTitle"/>
        <w:jc w:val="center"/>
        <w:outlineLvl w:val="0"/>
      </w:pPr>
      <w:r>
        <w:t>"РЕСПУБЛИКАНСКАЯ ГОСУДАРСТВЕННАЯ ПОДДЕРЖКА</w:t>
      </w:r>
    </w:p>
    <w:p w:rsidR="0042129C" w:rsidRDefault="0042129C" w:rsidP="0042129C">
      <w:pPr>
        <w:pStyle w:val="ConsPlusTitle"/>
        <w:jc w:val="center"/>
        <w:outlineLvl w:val="0"/>
      </w:pPr>
      <w:r>
        <w:t>ОБЕСПЕЧЕНИЯ ЖИЛЬЕМ ГРАЖДАН В РЕСПУБЛИКЕ ТАТАРСТАН"</w:t>
      </w:r>
    </w:p>
    <w:p w:rsidR="0042129C" w:rsidRDefault="0042129C" w:rsidP="0042129C">
      <w:pPr>
        <w:pStyle w:val="ConsPlusTitle"/>
        <w:jc w:val="center"/>
        <w:outlineLvl w:val="0"/>
      </w:pPr>
      <w:r>
        <w:t>НА 2010 ГОД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23.12.2010 N 1096)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129C" w:rsidRDefault="0042129C" w:rsidP="0042129C">
      <w:pPr>
        <w:pStyle w:val="ConsPlusNonformat"/>
        <w:jc w:val="both"/>
      </w:pPr>
      <w: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42129C" w:rsidRDefault="0042129C" w:rsidP="0042129C">
      <w:pPr>
        <w:pStyle w:val="ConsPlusNonformat"/>
        <w:jc w:val="both"/>
      </w:pPr>
      <w:proofErr w:type="spellStart"/>
      <w:r>
        <w:t>│Наименование</w:t>
      </w:r>
      <w:proofErr w:type="spellEnd"/>
      <w:r>
        <w:t xml:space="preserve"> </w:t>
      </w:r>
      <w:proofErr w:type="spellStart"/>
      <w:r>
        <w:t>Программы│Целевая</w:t>
      </w:r>
      <w:proofErr w:type="spellEnd"/>
      <w:r>
        <w:t xml:space="preserve">         программа         "</w:t>
      </w:r>
      <w:proofErr w:type="spellStart"/>
      <w:r>
        <w:t>Республиканская│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│государственная</w:t>
      </w:r>
      <w:proofErr w:type="spellEnd"/>
      <w:r>
        <w:t xml:space="preserve">   поддержка   обеспечения   </w:t>
      </w:r>
      <w:proofErr w:type="spellStart"/>
      <w:r>
        <w:t>жильем│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│граждан</w:t>
      </w:r>
      <w:proofErr w:type="spellEnd"/>
      <w:r>
        <w:t xml:space="preserve">  в  Республике  Татарстан"  на  2010   </w:t>
      </w:r>
      <w:proofErr w:type="spellStart"/>
      <w:r>
        <w:t>год│</w:t>
      </w:r>
      <w:proofErr w:type="spellEnd"/>
    </w:p>
    <w:p w:rsidR="0042129C" w:rsidRDefault="0042129C" w:rsidP="0042129C">
      <w:pPr>
        <w:pStyle w:val="ConsPlusNonformat"/>
        <w:jc w:val="both"/>
      </w:pPr>
      <w:r>
        <w:t>│                      │(далее - Программа)                               │</w:t>
      </w:r>
    </w:p>
    <w:p w:rsidR="0042129C" w:rsidRDefault="0042129C" w:rsidP="0042129C">
      <w:pPr>
        <w:pStyle w:val="ConsPlusNonformat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42129C" w:rsidRDefault="0042129C" w:rsidP="0042129C">
      <w:pPr>
        <w:pStyle w:val="ConsPlusNonformat"/>
        <w:jc w:val="both"/>
      </w:pPr>
      <w:proofErr w:type="spellStart"/>
      <w:r>
        <w:t>│Основание</w:t>
      </w:r>
      <w:proofErr w:type="spellEnd"/>
      <w:r>
        <w:t xml:space="preserve">          </w:t>
      </w:r>
      <w:proofErr w:type="spellStart"/>
      <w:proofErr w:type="gramStart"/>
      <w:r>
        <w:t>для</w:t>
      </w:r>
      <w:proofErr w:type="gramEnd"/>
      <w:r>
        <w:t>│</w:t>
      </w:r>
      <w:proofErr w:type="gramStart"/>
      <w:r>
        <w:t>Закон</w:t>
      </w:r>
      <w:proofErr w:type="spellEnd"/>
      <w:proofErr w:type="gramEnd"/>
      <w:r>
        <w:t xml:space="preserve"> Республики Татарстан от 27 декабря 2004   </w:t>
      </w:r>
      <w:proofErr w:type="spellStart"/>
      <w:r>
        <w:t>г.│</w:t>
      </w:r>
      <w:proofErr w:type="spellEnd"/>
    </w:p>
    <w:p w:rsidR="0042129C" w:rsidRDefault="0042129C" w:rsidP="0042129C">
      <w:pPr>
        <w:pStyle w:val="ConsPlusNonformat"/>
        <w:jc w:val="both"/>
      </w:pPr>
      <w:proofErr w:type="spellStart"/>
      <w:r>
        <w:t>│разработки</w:t>
      </w:r>
      <w:proofErr w:type="spellEnd"/>
      <w:r>
        <w:t xml:space="preserve"> Программы  │N 69-ЗРТ  "О  государственной  поддержке  </w:t>
      </w:r>
      <w:proofErr w:type="spellStart"/>
      <w:r>
        <w:t>развития│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│жилищного</w:t>
      </w:r>
      <w:proofErr w:type="spellEnd"/>
      <w:r>
        <w:t xml:space="preserve"> строительства в Республике Татарстан"   │</w:t>
      </w:r>
    </w:p>
    <w:p w:rsidR="0042129C" w:rsidRDefault="0042129C" w:rsidP="0042129C">
      <w:pPr>
        <w:pStyle w:val="ConsPlusNonformat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42129C" w:rsidRDefault="0042129C" w:rsidP="0042129C">
      <w:pPr>
        <w:pStyle w:val="ConsPlusNonformat"/>
        <w:jc w:val="both"/>
      </w:pPr>
      <w:proofErr w:type="spellStart"/>
      <w:r>
        <w:t>│</w:t>
      </w:r>
      <w:proofErr w:type="gramStart"/>
      <w:r>
        <w:t>Государственный</w:t>
      </w:r>
      <w:proofErr w:type="spellEnd"/>
      <w:proofErr w:type="gramEnd"/>
      <w:r>
        <w:t xml:space="preserve">       </w:t>
      </w:r>
      <w:proofErr w:type="spellStart"/>
      <w:r>
        <w:t>│Министерство</w:t>
      </w:r>
      <w:proofErr w:type="spellEnd"/>
      <w:r>
        <w:t xml:space="preserve">   строительства,   архитектуры      </w:t>
      </w:r>
      <w:proofErr w:type="spellStart"/>
      <w:r>
        <w:t>и│</w:t>
      </w:r>
      <w:proofErr w:type="spellEnd"/>
    </w:p>
    <w:p w:rsidR="0042129C" w:rsidRDefault="0042129C" w:rsidP="0042129C">
      <w:pPr>
        <w:pStyle w:val="ConsPlusNonformat"/>
        <w:jc w:val="both"/>
      </w:pPr>
      <w:proofErr w:type="spellStart"/>
      <w:r>
        <w:t>│заказчик</w:t>
      </w:r>
      <w:proofErr w:type="spellEnd"/>
      <w:r>
        <w:t xml:space="preserve"> Программы    </w:t>
      </w:r>
      <w:proofErr w:type="spellStart"/>
      <w:r>
        <w:t>│жилищно-коммунального</w:t>
      </w:r>
      <w:proofErr w:type="spellEnd"/>
      <w:r>
        <w:t xml:space="preserve">     хозяйства     </w:t>
      </w:r>
      <w:proofErr w:type="spellStart"/>
      <w:r>
        <w:t>Республики│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│Татарстан</w:t>
      </w:r>
      <w:proofErr w:type="spellEnd"/>
      <w:r>
        <w:t xml:space="preserve">                                         │</w:t>
      </w:r>
    </w:p>
    <w:p w:rsidR="0042129C" w:rsidRDefault="0042129C" w:rsidP="0042129C">
      <w:pPr>
        <w:pStyle w:val="ConsPlusNonformat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42129C" w:rsidRDefault="0042129C" w:rsidP="0042129C">
      <w:pPr>
        <w:pStyle w:val="ConsPlusNonformat"/>
        <w:jc w:val="both"/>
      </w:pPr>
      <w:proofErr w:type="spellStart"/>
      <w:r>
        <w:t>│Основные</w:t>
      </w:r>
      <w:proofErr w:type="spellEnd"/>
      <w:r>
        <w:t xml:space="preserve">  </w:t>
      </w:r>
      <w:proofErr w:type="spellStart"/>
      <w:r>
        <w:t>разработчики│Министерство</w:t>
      </w:r>
      <w:proofErr w:type="spellEnd"/>
      <w:r>
        <w:t xml:space="preserve">    строительства,    архитектуры    </w:t>
      </w:r>
      <w:proofErr w:type="spellStart"/>
      <w:r>
        <w:t>и│</w:t>
      </w:r>
      <w:proofErr w:type="spellEnd"/>
    </w:p>
    <w:p w:rsidR="0042129C" w:rsidRDefault="0042129C" w:rsidP="0042129C">
      <w:pPr>
        <w:pStyle w:val="ConsPlusNonformat"/>
        <w:jc w:val="both"/>
      </w:pPr>
      <w:proofErr w:type="spellStart"/>
      <w:r>
        <w:t>│Программы</w:t>
      </w:r>
      <w:proofErr w:type="spellEnd"/>
      <w:r>
        <w:t xml:space="preserve">             </w:t>
      </w:r>
      <w:proofErr w:type="spellStart"/>
      <w:r>
        <w:t>│жилищно-коммунального</w:t>
      </w:r>
      <w:proofErr w:type="spellEnd"/>
      <w:r>
        <w:t xml:space="preserve">     хозяйства     </w:t>
      </w:r>
      <w:proofErr w:type="spellStart"/>
      <w:r>
        <w:t>Республики│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│Татарстан</w:t>
      </w:r>
      <w:proofErr w:type="spellEnd"/>
      <w:r>
        <w:t>,                                        │</w:t>
      </w:r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│Министерство</w:t>
      </w:r>
      <w:proofErr w:type="spellEnd"/>
      <w:r>
        <w:t xml:space="preserve"> финансов Республики Татарстан        │</w:t>
      </w:r>
    </w:p>
    <w:p w:rsidR="0042129C" w:rsidRDefault="0042129C" w:rsidP="0042129C">
      <w:pPr>
        <w:pStyle w:val="ConsPlusNonformat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42129C" w:rsidRDefault="0042129C" w:rsidP="0042129C">
      <w:pPr>
        <w:pStyle w:val="ConsPlusNonformat"/>
        <w:jc w:val="both"/>
      </w:pPr>
      <w:proofErr w:type="spellStart"/>
      <w:r>
        <w:t>│Цель</w:t>
      </w:r>
      <w:proofErr w:type="spellEnd"/>
      <w:r>
        <w:t xml:space="preserve"> Программы        </w:t>
      </w:r>
      <w:proofErr w:type="spellStart"/>
      <w:r>
        <w:t>│Создание</w:t>
      </w:r>
      <w:proofErr w:type="spellEnd"/>
      <w:r>
        <w:t xml:space="preserve">  благоприятных  условий  для   </w:t>
      </w:r>
      <w:proofErr w:type="spellStart"/>
      <w:r>
        <w:t>реализации│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│конституционного</w:t>
      </w:r>
      <w:proofErr w:type="spellEnd"/>
      <w:r>
        <w:t xml:space="preserve"> права граждан на жилище          │</w:t>
      </w:r>
    </w:p>
    <w:p w:rsidR="0042129C" w:rsidRDefault="0042129C" w:rsidP="0042129C">
      <w:pPr>
        <w:pStyle w:val="ConsPlusNonformat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42129C" w:rsidRDefault="0042129C" w:rsidP="0042129C">
      <w:pPr>
        <w:pStyle w:val="ConsPlusNonformat"/>
        <w:jc w:val="both"/>
      </w:pPr>
      <w:proofErr w:type="spellStart"/>
      <w:r>
        <w:t>│Срок</w:t>
      </w:r>
      <w:proofErr w:type="spellEnd"/>
      <w:r>
        <w:t xml:space="preserve">        реализации│2010 год                                          │</w:t>
      </w:r>
    </w:p>
    <w:p w:rsidR="0042129C" w:rsidRDefault="0042129C" w:rsidP="0042129C">
      <w:pPr>
        <w:pStyle w:val="ConsPlusNonformat"/>
        <w:jc w:val="both"/>
      </w:pPr>
      <w:proofErr w:type="spellStart"/>
      <w:r>
        <w:t>│Программы</w:t>
      </w:r>
      <w:proofErr w:type="spellEnd"/>
      <w:r>
        <w:t xml:space="preserve">             │                                                  </w:t>
      </w:r>
      <w:proofErr w:type="spellStart"/>
      <w:r>
        <w:t>│</w:t>
      </w:r>
      <w:proofErr w:type="spellEnd"/>
    </w:p>
    <w:p w:rsidR="0042129C" w:rsidRDefault="0042129C" w:rsidP="0042129C">
      <w:pPr>
        <w:pStyle w:val="ConsPlusNonformat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42129C" w:rsidRDefault="0042129C" w:rsidP="0042129C">
      <w:pPr>
        <w:pStyle w:val="ConsPlusNonformat"/>
        <w:jc w:val="both"/>
      </w:pPr>
      <w:proofErr w:type="spellStart"/>
      <w:r>
        <w:t>│Исполнители</w:t>
      </w:r>
      <w:proofErr w:type="spellEnd"/>
      <w:r>
        <w:t xml:space="preserve"> Программы</w:t>
      </w:r>
      <w:proofErr w:type="gramStart"/>
      <w:r>
        <w:t xml:space="preserve"> </w:t>
      </w:r>
      <w:proofErr w:type="spellStart"/>
      <w:r>
        <w:t>│О</w:t>
      </w:r>
      <w:proofErr w:type="gramEnd"/>
      <w:r>
        <w:t>пределяются</w:t>
      </w:r>
      <w:proofErr w:type="spellEnd"/>
      <w:r>
        <w:t xml:space="preserve"> на конкурсной основе в  </w:t>
      </w:r>
      <w:proofErr w:type="spellStart"/>
      <w:r>
        <w:t>установленном│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│законодательством</w:t>
      </w:r>
      <w:proofErr w:type="spellEnd"/>
      <w:r>
        <w:t xml:space="preserve"> Российской Федерации порядке    │</w:t>
      </w:r>
    </w:p>
    <w:p w:rsidR="0042129C" w:rsidRDefault="0042129C" w:rsidP="0042129C">
      <w:pPr>
        <w:pStyle w:val="ConsPlusNonformat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42129C" w:rsidRDefault="0042129C" w:rsidP="0042129C">
      <w:pPr>
        <w:pStyle w:val="ConsPlusNonformat"/>
        <w:jc w:val="both"/>
      </w:pPr>
      <w:proofErr w:type="spellStart"/>
      <w:r>
        <w:t>│Ожидаемые</w:t>
      </w:r>
      <w:proofErr w:type="spellEnd"/>
      <w:r>
        <w:t xml:space="preserve">     конечные│1. Осуществление инвестиций  в  целях  </w:t>
      </w:r>
      <w:proofErr w:type="spellStart"/>
      <w:r>
        <w:t>обеспечения│</w:t>
      </w:r>
      <w:proofErr w:type="spellEnd"/>
    </w:p>
    <w:p w:rsidR="0042129C" w:rsidRDefault="0042129C" w:rsidP="0042129C">
      <w:pPr>
        <w:pStyle w:val="ConsPlusNonformat"/>
        <w:jc w:val="both"/>
      </w:pPr>
      <w:proofErr w:type="spellStart"/>
      <w:r>
        <w:t>│результаты</w:t>
      </w:r>
      <w:proofErr w:type="spellEnd"/>
      <w:r>
        <w:t xml:space="preserve">  </w:t>
      </w:r>
      <w:proofErr w:type="spellStart"/>
      <w:r>
        <w:t>реализации│жильем</w:t>
      </w:r>
      <w:proofErr w:type="spellEnd"/>
      <w:r>
        <w:t xml:space="preserve"> граждан Республики Татарстан  по  </w:t>
      </w:r>
      <w:proofErr w:type="spellStart"/>
      <w:r>
        <w:t>программе│</w:t>
      </w:r>
      <w:proofErr w:type="spellEnd"/>
    </w:p>
    <w:p w:rsidR="0042129C" w:rsidRDefault="0042129C" w:rsidP="0042129C">
      <w:pPr>
        <w:pStyle w:val="ConsPlusNonformat"/>
        <w:jc w:val="both"/>
      </w:pPr>
      <w:proofErr w:type="spellStart"/>
      <w:r>
        <w:t>│Программы</w:t>
      </w:r>
      <w:proofErr w:type="spellEnd"/>
      <w:r>
        <w:t xml:space="preserve">            </w:t>
      </w:r>
      <w:proofErr w:type="spellStart"/>
      <w:r>
        <w:t>и│социальной</w:t>
      </w:r>
      <w:proofErr w:type="spellEnd"/>
      <w:r>
        <w:t xml:space="preserve"> ипотеки и другим  жилищным  </w:t>
      </w:r>
      <w:proofErr w:type="spellStart"/>
      <w:r>
        <w:t>программам;│</w:t>
      </w:r>
      <w:proofErr w:type="spellEnd"/>
    </w:p>
    <w:p w:rsidR="0042129C" w:rsidRDefault="0042129C" w:rsidP="0042129C">
      <w:pPr>
        <w:pStyle w:val="ConsPlusNonformat"/>
        <w:jc w:val="both"/>
      </w:pPr>
      <w:proofErr w:type="spellStart"/>
      <w:r>
        <w:t>│показатели</w:t>
      </w:r>
      <w:proofErr w:type="spellEnd"/>
      <w:r>
        <w:t xml:space="preserve">          </w:t>
      </w:r>
      <w:proofErr w:type="spellStart"/>
      <w:r>
        <w:t>ее│реализации</w:t>
      </w:r>
      <w:proofErr w:type="spellEnd"/>
      <w:r>
        <w:t xml:space="preserve">  жилья  молодым  семьям  -   </w:t>
      </w:r>
      <w:proofErr w:type="spellStart"/>
      <w:r>
        <w:t>участникам│</w:t>
      </w:r>
      <w:proofErr w:type="spellEnd"/>
    </w:p>
    <w:p w:rsidR="0042129C" w:rsidRDefault="0042129C" w:rsidP="0042129C">
      <w:pPr>
        <w:pStyle w:val="ConsPlusNonformat"/>
        <w:jc w:val="both"/>
      </w:pPr>
      <w:proofErr w:type="spellStart"/>
      <w:r>
        <w:t>│эффективности</w:t>
      </w:r>
      <w:proofErr w:type="spellEnd"/>
      <w:r>
        <w:t xml:space="preserve">         </w:t>
      </w:r>
      <w:proofErr w:type="spellStart"/>
      <w:r>
        <w:t>│Подпрограммы</w:t>
      </w:r>
      <w:proofErr w:type="spellEnd"/>
      <w:r>
        <w:t xml:space="preserve"> "Обеспечение  жильем  молодых  семей"│</w:t>
      </w:r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│Федеральной</w:t>
      </w:r>
      <w:proofErr w:type="spellEnd"/>
      <w:r>
        <w:t xml:space="preserve"> целевой программы "Жилище" на  2002  -│</w:t>
      </w:r>
    </w:p>
    <w:p w:rsidR="0042129C" w:rsidRDefault="0042129C" w:rsidP="0042129C">
      <w:pPr>
        <w:pStyle w:val="ConsPlusNonformat"/>
        <w:jc w:val="both"/>
      </w:pPr>
      <w:r>
        <w:t xml:space="preserve">│                      │2010 годы; реализации построенного  жилья  </w:t>
      </w:r>
      <w:proofErr w:type="spellStart"/>
      <w:r>
        <w:t>молодым│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│специалистам</w:t>
      </w:r>
      <w:proofErr w:type="spellEnd"/>
      <w:r>
        <w:t xml:space="preserve"> на селе в рамках Федеральной  </w:t>
      </w:r>
      <w:proofErr w:type="spellStart"/>
      <w:r>
        <w:t>целевой│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│программы</w:t>
      </w:r>
      <w:proofErr w:type="spellEnd"/>
      <w:r>
        <w:t xml:space="preserve"> "Социальное развитие села до 2012  года"│</w:t>
      </w:r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│в</w:t>
      </w:r>
      <w:proofErr w:type="spellEnd"/>
      <w:r>
        <w:t xml:space="preserve"> размере не менее 12 213,44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 со  </w:t>
      </w:r>
      <w:proofErr w:type="spellStart"/>
      <w:r>
        <w:t>сдачей│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│жилья</w:t>
      </w:r>
      <w:proofErr w:type="spellEnd"/>
      <w:r>
        <w:t xml:space="preserve"> площадью 753,0 тыс. кв. метров.             │</w:t>
      </w:r>
    </w:p>
    <w:p w:rsidR="0042129C" w:rsidRDefault="0042129C" w:rsidP="0042129C">
      <w:pPr>
        <w:pStyle w:val="ConsPlusNonformat"/>
        <w:jc w:val="both"/>
      </w:pPr>
      <w:r>
        <w:t xml:space="preserve">│                      │2. Осуществление  выплат  компенсаций при </w:t>
      </w:r>
      <w:proofErr w:type="spellStart"/>
      <w:r>
        <w:t>рождении│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│ребенка</w:t>
      </w:r>
      <w:proofErr w:type="spellEnd"/>
      <w:r>
        <w:t xml:space="preserve">  в семьях, состоящих на учете по </w:t>
      </w:r>
      <w:proofErr w:type="spellStart"/>
      <w:r>
        <w:t>программе│</w:t>
      </w:r>
      <w:proofErr w:type="spellEnd"/>
    </w:p>
    <w:p w:rsidR="0042129C" w:rsidRDefault="0042129C" w:rsidP="0042129C">
      <w:pPr>
        <w:pStyle w:val="ConsPlusNonformat"/>
        <w:jc w:val="both"/>
      </w:pPr>
      <w:r>
        <w:lastRenderedPageBreak/>
        <w:t xml:space="preserve">│                      </w:t>
      </w:r>
      <w:proofErr w:type="spellStart"/>
      <w:r>
        <w:t>│социальной</w:t>
      </w:r>
      <w:proofErr w:type="spellEnd"/>
      <w:r>
        <w:t xml:space="preserve"> ипотеки,  в размере  не менее 808,0 </w:t>
      </w:r>
      <w:proofErr w:type="spellStart"/>
      <w:proofErr w:type="gramStart"/>
      <w:r>
        <w:t>млн</w:t>
      </w:r>
      <w:proofErr w:type="gramEnd"/>
      <w:r>
        <w:t>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│рублей</w:t>
      </w:r>
      <w:proofErr w:type="spellEnd"/>
      <w:r>
        <w:t xml:space="preserve">  из  расчета  0,2  </w:t>
      </w:r>
      <w:proofErr w:type="spellStart"/>
      <w:proofErr w:type="gramStart"/>
      <w:r>
        <w:t>млн</w:t>
      </w:r>
      <w:proofErr w:type="spellEnd"/>
      <w:proofErr w:type="gramEnd"/>
      <w:r>
        <w:t xml:space="preserve">  рублей  на   </w:t>
      </w:r>
      <w:proofErr w:type="spellStart"/>
      <w:r>
        <w:t>одного│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│ребенка</w:t>
      </w:r>
      <w:proofErr w:type="spellEnd"/>
      <w:r>
        <w:t>.                                          │</w:t>
      </w:r>
    </w:p>
    <w:p w:rsidR="0042129C" w:rsidRDefault="0042129C" w:rsidP="0042129C">
      <w:pPr>
        <w:pStyle w:val="ConsPlusNonformat"/>
        <w:jc w:val="both"/>
      </w:pPr>
      <w:r>
        <w:t xml:space="preserve">│                      │3.  Формирование  земельных  участков,  </w:t>
      </w:r>
      <w:proofErr w:type="spellStart"/>
      <w:r>
        <w:t>подлежащих│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│включению</w:t>
      </w:r>
      <w:proofErr w:type="spellEnd"/>
      <w:r>
        <w:t xml:space="preserve">   в   Государственный   резерв    </w:t>
      </w:r>
      <w:proofErr w:type="spellStart"/>
      <w:r>
        <w:t>земель│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│Республики</w:t>
      </w:r>
      <w:proofErr w:type="spellEnd"/>
      <w:r>
        <w:t xml:space="preserve"> Татарстан.                             │</w:t>
      </w:r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│Объем</w:t>
      </w:r>
      <w:proofErr w:type="spellEnd"/>
      <w:r>
        <w:t xml:space="preserve"> жилья, построенный на территории  </w:t>
      </w:r>
      <w:proofErr w:type="spellStart"/>
      <w:r>
        <w:t>Республики│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│Татарстан</w:t>
      </w:r>
      <w:proofErr w:type="spellEnd"/>
      <w:r>
        <w:t xml:space="preserve">  с   целью   реализации   гражданам   </w:t>
      </w:r>
      <w:proofErr w:type="spellStart"/>
      <w:proofErr w:type="gramStart"/>
      <w:r>
        <w:t>на</w:t>
      </w:r>
      <w:proofErr w:type="gramEnd"/>
      <w:r>
        <w:t>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│льготных</w:t>
      </w:r>
      <w:proofErr w:type="spellEnd"/>
      <w:r>
        <w:t xml:space="preserve"> </w:t>
      </w:r>
      <w:proofErr w:type="gramStart"/>
      <w:r>
        <w:t>условиях</w:t>
      </w:r>
      <w:proofErr w:type="gramEnd"/>
      <w:r>
        <w:t xml:space="preserve">, должен составить 753,0 тыс. </w:t>
      </w:r>
      <w:proofErr w:type="spellStart"/>
      <w:r>
        <w:t>кв.│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│метров</w:t>
      </w:r>
      <w:proofErr w:type="spellEnd"/>
      <w:r>
        <w:t>.                                           │</w:t>
      </w:r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│Средняя</w:t>
      </w:r>
      <w:proofErr w:type="spellEnd"/>
      <w:r>
        <w:t xml:space="preserve">   стоимость   квадратного   метра   </w:t>
      </w:r>
      <w:proofErr w:type="spellStart"/>
      <w:r>
        <w:t>жилья,│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</w:t>
      </w:r>
      <w:proofErr w:type="gramStart"/>
      <w:r>
        <w:t>построенного</w:t>
      </w:r>
      <w:proofErr w:type="spellEnd"/>
      <w:proofErr w:type="gramEnd"/>
      <w:r>
        <w:t xml:space="preserve">    на     инвестиции     </w:t>
      </w:r>
      <w:proofErr w:type="spellStart"/>
      <w:r>
        <w:t>исполнителей│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│Программы</w:t>
      </w:r>
      <w:proofErr w:type="spellEnd"/>
      <w:r>
        <w:t>:                                        │</w:t>
      </w:r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│по</w:t>
      </w:r>
      <w:proofErr w:type="spellEnd"/>
      <w:r>
        <w:t xml:space="preserve"> кирпичным,  панельным  жилым  домам  не  </w:t>
      </w:r>
      <w:proofErr w:type="spellStart"/>
      <w:proofErr w:type="gramStart"/>
      <w:r>
        <w:t>должна</w:t>
      </w:r>
      <w:proofErr w:type="gramEnd"/>
      <w:r>
        <w:t>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│превышать</w:t>
      </w:r>
      <w:proofErr w:type="spellEnd"/>
      <w:r>
        <w:t xml:space="preserve"> 22,0 тыс. рублей;                       │</w:t>
      </w:r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│по</w:t>
      </w:r>
      <w:proofErr w:type="spellEnd"/>
      <w:r>
        <w:t xml:space="preserve">  кирпичным,  панельным  домам  и  другим  </w:t>
      </w:r>
      <w:proofErr w:type="spellStart"/>
      <w:r>
        <w:t>типам│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│домов</w:t>
      </w:r>
      <w:proofErr w:type="spellEnd"/>
      <w:r>
        <w:t xml:space="preserve">   с   </w:t>
      </w:r>
      <w:proofErr w:type="gramStart"/>
      <w:r>
        <w:t>вентилируемыми</w:t>
      </w:r>
      <w:proofErr w:type="gramEnd"/>
      <w:r>
        <w:t xml:space="preserve">   навесными   </w:t>
      </w:r>
      <w:proofErr w:type="spellStart"/>
      <w:r>
        <w:t>фасадными│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│системами</w:t>
      </w:r>
      <w:proofErr w:type="spellEnd"/>
      <w:r>
        <w:t xml:space="preserve"> не должна превышать 23,5 тыс. рублей    │</w:t>
      </w:r>
    </w:p>
    <w:p w:rsidR="0042129C" w:rsidRDefault="0042129C" w:rsidP="0042129C">
      <w:pPr>
        <w:pStyle w:val="ConsPlusNonformat"/>
        <w:jc w:val="both"/>
      </w:pPr>
      <w:r>
        <w:t xml:space="preserve">│(в ред. Постановления </w:t>
      </w:r>
      <w:proofErr w:type="gramStart"/>
      <w:r>
        <w:t>КМ</w:t>
      </w:r>
      <w:proofErr w:type="gramEnd"/>
      <w:r>
        <w:t xml:space="preserve"> РТ от 23.12.2010 N 1096)                        │</w:t>
      </w:r>
    </w:p>
    <w:p w:rsidR="0042129C" w:rsidRDefault="0042129C" w:rsidP="0042129C">
      <w:pPr>
        <w:pStyle w:val="ConsPlusNonformat"/>
        <w:jc w:val="both"/>
        <w:outlineLvl w:val="0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42129C" w:rsidRDefault="0042129C" w:rsidP="0042129C">
      <w:pPr>
        <w:pStyle w:val="ConsPlusNonformat"/>
        <w:jc w:val="both"/>
      </w:pPr>
      <w:proofErr w:type="spellStart"/>
      <w:r>
        <w:t>│Источники</w:t>
      </w:r>
      <w:proofErr w:type="spellEnd"/>
      <w:r>
        <w:t xml:space="preserve">             </w:t>
      </w:r>
      <w:proofErr w:type="spellStart"/>
      <w:r>
        <w:t>│Общий</w:t>
      </w:r>
      <w:proofErr w:type="spellEnd"/>
      <w:r>
        <w:t xml:space="preserve">  объем  затрат   на   реализацию   </w:t>
      </w:r>
      <w:proofErr w:type="spellStart"/>
      <w:r>
        <w:t>Программы│</w:t>
      </w:r>
      <w:proofErr w:type="spellEnd"/>
    </w:p>
    <w:p w:rsidR="0042129C" w:rsidRDefault="0042129C" w:rsidP="0042129C">
      <w:pPr>
        <w:pStyle w:val="ConsPlusNonformat"/>
        <w:jc w:val="both"/>
      </w:pPr>
      <w:proofErr w:type="spellStart"/>
      <w:r>
        <w:t>│финансирования</w:t>
      </w:r>
      <w:proofErr w:type="spellEnd"/>
      <w:r>
        <w:t xml:space="preserve">        </w:t>
      </w:r>
      <w:proofErr w:type="spellStart"/>
      <w:r>
        <w:t>│составит</w:t>
      </w:r>
      <w:proofErr w:type="spellEnd"/>
      <w:r>
        <w:t xml:space="preserve">  13  053,01 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 в  том   </w:t>
      </w:r>
      <w:proofErr w:type="spellStart"/>
      <w:r>
        <w:t>числе:│</w:t>
      </w:r>
      <w:proofErr w:type="spellEnd"/>
    </w:p>
    <w:p w:rsidR="0042129C" w:rsidRDefault="0042129C" w:rsidP="0042129C">
      <w:pPr>
        <w:pStyle w:val="ConsPlusNonformat"/>
        <w:jc w:val="both"/>
      </w:pPr>
      <w:proofErr w:type="spellStart"/>
      <w:r>
        <w:t>│Программы</w:t>
      </w:r>
      <w:proofErr w:type="spellEnd"/>
      <w:r>
        <w:t xml:space="preserve">             </w:t>
      </w:r>
      <w:proofErr w:type="spellStart"/>
      <w:r>
        <w:t>│целевые</w:t>
      </w:r>
      <w:proofErr w:type="spellEnd"/>
      <w:r>
        <w:t xml:space="preserve">    отчисления    организаций    </w:t>
      </w:r>
      <w:proofErr w:type="spellStart"/>
      <w:r>
        <w:t>Республики│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│Татарстан</w:t>
      </w:r>
      <w:proofErr w:type="spellEnd"/>
      <w:r>
        <w:t xml:space="preserve"> на 2010 год - 4 488,87  </w:t>
      </w:r>
      <w:proofErr w:type="spellStart"/>
      <w:proofErr w:type="gramStart"/>
      <w:r>
        <w:t>млн</w:t>
      </w:r>
      <w:proofErr w:type="spellEnd"/>
      <w:proofErr w:type="gramEnd"/>
      <w:r>
        <w:t xml:space="preserve">  рублей,  </w:t>
      </w:r>
      <w:proofErr w:type="spellStart"/>
      <w:r>
        <w:t>из│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│них</w:t>
      </w:r>
      <w:proofErr w:type="spellEnd"/>
      <w:r>
        <w:t xml:space="preserve"> в форме субсидий исполнителю Программы:       │</w:t>
      </w:r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│на</w:t>
      </w:r>
      <w:proofErr w:type="spellEnd"/>
      <w:r>
        <w:t xml:space="preserve">  выполнение   инвестиционных   мероприятий   </w:t>
      </w:r>
      <w:proofErr w:type="spellStart"/>
      <w:proofErr w:type="gramStart"/>
      <w:r>
        <w:t>по</w:t>
      </w:r>
      <w:proofErr w:type="gramEnd"/>
      <w:r>
        <w:t>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│Программе</w:t>
      </w:r>
      <w:proofErr w:type="spellEnd"/>
      <w:r>
        <w:t xml:space="preserve"> - 4 483,408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рублей;                 │</w:t>
      </w:r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│на</w:t>
      </w:r>
      <w:proofErr w:type="spellEnd"/>
      <w:r>
        <w:t xml:space="preserve"> финансирование отдельных мероприятий  </w:t>
      </w:r>
      <w:proofErr w:type="spellStart"/>
      <w:r>
        <w:t>Программы│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- 5,462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рублей;                               │</w:t>
      </w:r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│средства</w:t>
      </w:r>
      <w:proofErr w:type="spellEnd"/>
      <w:r>
        <w:t xml:space="preserve"> исполнителя  Программы  -  8  564,14  </w:t>
      </w:r>
      <w:proofErr w:type="spellStart"/>
      <w:proofErr w:type="gramStart"/>
      <w:r>
        <w:t>млн</w:t>
      </w:r>
      <w:proofErr w:type="gramEnd"/>
      <w:r>
        <w:t>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│рублей</w:t>
      </w:r>
      <w:proofErr w:type="spellEnd"/>
      <w:r>
        <w:t xml:space="preserve">                                            │</w:t>
      </w:r>
    </w:p>
    <w:p w:rsidR="0042129C" w:rsidRDefault="0042129C" w:rsidP="0042129C">
      <w:pPr>
        <w:pStyle w:val="ConsPlusNonformat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42129C" w:rsidRDefault="0042129C" w:rsidP="0042129C">
      <w:pPr>
        <w:pStyle w:val="ConsPlusNonformat"/>
        <w:jc w:val="both"/>
      </w:pPr>
      <w:proofErr w:type="spellStart"/>
      <w:r>
        <w:t>│Система</w:t>
      </w:r>
      <w:proofErr w:type="spellEnd"/>
      <w:r>
        <w:t xml:space="preserve">    </w:t>
      </w:r>
      <w:proofErr w:type="spellStart"/>
      <w:r>
        <w:t>организации│Контроль</w:t>
      </w:r>
      <w:proofErr w:type="spellEnd"/>
      <w:r>
        <w:t xml:space="preserve">      и      координация      </w:t>
      </w:r>
      <w:proofErr w:type="spellStart"/>
      <w:r>
        <w:t>деятельности│</w:t>
      </w:r>
      <w:proofErr w:type="spellEnd"/>
    </w:p>
    <w:p w:rsidR="0042129C" w:rsidRDefault="0042129C" w:rsidP="0042129C">
      <w:pPr>
        <w:pStyle w:val="ConsPlusNonformat"/>
        <w:jc w:val="both"/>
      </w:pPr>
      <w:proofErr w:type="spellStart"/>
      <w:r>
        <w:t>│контроля</w:t>
      </w:r>
      <w:proofErr w:type="spellEnd"/>
      <w:r>
        <w:t xml:space="preserve">            </w:t>
      </w:r>
      <w:proofErr w:type="spellStart"/>
      <w:proofErr w:type="gramStart"/>
      <w:r>
        <w:t>за│обеспечиваются</w:t>
      </w:r>
      <w:proofErr w:type="spellEnd"/>
      <w:proofErr w:type="gramEnd"/>
      <w:r>
        <w:t xml:space="preserve">     государственным      </w:t>
      </w:r>
      <w:proofErr w:type="spellStart"/>
      <w:r>
        <w:t>заказчиком│</w:t>
      </w:r>
      <w:proofErr w:type="spellEnd"/>
    </w:p>
    <w:p w:rsidR="0042129C" w:rsidRDefault="0042129C" w:rsidP="0042129C">
      <w:pPr>
        <w:pStyle w:val="ConsPlusNonformat"/>
        <w:jc w:val="both"/>
      </w:pPr>
      <w:proofErr w:type="spellStart"/>
      <w:r>
        <w:t>│исполнением</w:t>
      </w:r>
      <w:proofErr w:type="spellEnd"/>
      <w:r>
        <w:t xml:space="preserve"> Программы </w:t>
      </w:r>
      <w:proofErr w:type="spellStart"/>
      <w:r>
        <w:t>│</w:t>
      </w:r>
      <w:proofErr w:type="gramStart"/>
      <w:r>
        <w:t>Программы</w:t>
      </w:r>
      <w:proofErr w:type="spellEnd"/>
      <w:proofErr w:type="gramEnd"/>
      <w:r>
        <w:t xml:space="preserve">    -    Министерством     </w:t>
      </w:r>
      <w:proofErr w:type="spellStart"/>
      <w:r>
        <w:t>строительства,│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│архитектуры</w:t>
      </w:r>
      <w:proofErr w:type="spellEnd"/>
      <w:r>
        <w:t xml:space="preserve">  и   жилищно-коммунального   </w:t>
      </w:r>
      <w:proofErr w:type="spellStart"/>
      <w:r>
        <w:t>хозяйства│</w:t>
      </w:r>
      <w:proofErr w:type="spellEnd"/>
    </w:p>
    <w:p w:rsidR="0042129C" w:rsidRDefault="0042129C" w:rsidP="0042129C">
      <w:pPr>
        <w:pStyle w:val="ConsPlusNonformat"/>
        <w:jc w:val="both"/>
      </w:pPr>
      <w:r>
        <w:t xml:space="preserve">│                      </w:t>
      </w:r>
      <w:proofErr w:type="spellStart"/>
      <w:r>
        <w:t>│Республики</w:t>
      </w:r>
      <w:proofErr w:type="spellEnd"/>
      <w:r>
        <w:t xml:space="preserve"> Татарстан                              │</w:t>
      </w:r>
    </w:p>
    <w:p w:rsidR="0042129C" w:rsidRDefault="0042129C" w:rsidP="0042129C">
      <w:pPr>
        <w:pStyle w:val="ConsPlusNonformat"/>
        <w:jc w:val="both"/>
      </w:pPr>
      <w:r>
        <w:t>└──────────────────────┴──────────────────────────────────────────────────┘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ОСНОВНЫЕ ЦЕЛИ, ЗАДАЧИ И СРОКИ РЕАЛИЗАЦИИ ПРОГРАММЫ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Целью настоящей Программы является создание благоприятных условий для реализации конституционного права граждан на жилище, организация эффективной системы обеспечения граждан в Республике Татарстан с различным уровнем доходов доступным по стоимости жильем, развитие финансовых механизмов, обеспечивающих доступность жилья для граждан, а также формирование в Республике Татарстан эффективного рынка жилья для постоянного и временного проживания на основе права собственности или найма.</w:t>
      </w:r>
      <w:proofErr w:type="gramEnd"/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Программы - 2010 год.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ПРОГРАММНЫЕ МЕРОПРИЯТИЯ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Осуществление инвестиций в целях: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жильем граждан Республики Татарстан по программе социальной ипотеки и другим жилищным программам;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реализации жилья молодым семьям - участникам Подпрограммы "Обеспечение жильем молодых семей" Федеральной целевой программы "Жилище" на 2002 - 2010 годы;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реализации построенного жилья молодым специалистам на селе в рамках Федеральной целевой программы "Социальное развитие села до 2012 года".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Осуществление выплат компенсаций при рождении ребенка в семьях, состоящих на учете по программе социальной ипотеки.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Формирование земельных участков, подлежащих включению в Государственный резерв земель Республики Татарстан.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РЕСУРСНОЕ ОБЕСПЕЧЕНИЕ ПРОГРАММЫ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объем затрат на реализацию Программы составит 13 053,01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рублей, в том числе: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целевые отчисления организаций Республики Татарстан на 2010 год в сумме 4 488,87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рублей, из них в форме субсидий исполнителю Программы: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выполнение инвестиционных мероприятий по Программе - 4 483,408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рублей;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финансирование отдельных мероприятий Программы - 5,462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рублей;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средства исполнителя Программы в сумме 8 564,14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рублей.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МЕХАНИЗМ РЕАЛИЗАЦИИ ПРОГРАММЫ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заказчиком - Министерством строительства, архитектуры и жилищно-коммунального хозяйства Республики Татарстан заключаются государственные контракты с исполнителями Программы на ее реализацию.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Исполнители Программы организуют ее реализацию в полном объеме в соответствии с заключенными государственными контрактами и представляют в Министерство строительства, архитектуры и жилищно-коммунального хозяйства Республики Татарстан отчеты о реализации Программы в сроки и по форме, установленные государственным контрактом.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реализации Программы обеспечивается государственным заказчиком - Министерством строительства, архитектуры и жилищно-коммунального хозяйства Республики Татарстан.</w:t>
      </w: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42129C" w:rsidRDefault="0042129C" w:rsidP="00421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F3E10" w:rsidRDefault="002F3E10"/>
    <w:sectPr w:rsidR="002F3E10" w:rsidSect="006551AA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129C"/>
    <w:rsid w:val="002F3E10"/>
    <w:rsid w:val="0042129C"/>
    <w:rsid w:val="0049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12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1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1754</Words>
  <Characters>10001</Characters>
  <Application>Microsoft Office Word</Application>
  <DocSecurity>0</DocSecurity>
  <Lines>83</Lines>
  <Paragraphs>23</Paragraphs>
  <ScaleCrop>false</ScaleCrop>
  <Company/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Малашина</dc:creator>
  <cp:lastModifiedBy>Юлия Малашина</cp:lastModifiedBy>
  <cp:revision>1</cp:revision>
  <dcterms:created xsi:type="dcterms:W3CDTF">2011-02-18T09:36:00Z</dcterms:created>
  <dcterms:modified xsi:type="dcterms:W3CDTF">2011-02-18T09:36:00Z</dcterms:modified>
</cp:coreProperties>
</file>